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89591" w14:textId="77777777" w:rsidR="00A96348" w:rsidRPr="00CE0793" w:rsidRDefault="00A96348" w:rsidP="00A96348">
      <w:pPr>
        <w:pStyle w:val="NoSpacing"/>
        <w:jc w:val="center"/>
        <w:rPr>
          <w:rFonts w:cstheme="minorHAnsi"/>
          <w:b/>
          <w:bCs/>
          <w:sz w:val="28"/>
          <w:szCs w:val="28"/>
        </w:rPr>
      </w:pPr>
      <w:r w:rsidRPr="00CE0793">
        <w:rPr>
          <w:rFonts w:cstheme="minorHAnsi"/>
          <w:b/>
          <w:bCs/>
          <w:sz w:val="28"/>
          <w:szCs w:val="28"/>
        </w:rPr>
        <w:t xml:space="preserve">PROCEDURES FOR PETITION CLASSES IN THE </w:t>
      </w:r>
    </w:p>
    <w:p w14:paraId="3E1E9B11" w14:textId="77777777" w:rsidR="00A96348" w:rsidRPr="00CE0793" w:rsidRDefault="00A96348" w:rsidP="00A96348">
      <w:pPr>
        <w:pStyle w:val="NoSpacing"/>
        <w:jc w:val="center"/>
        <w:rPr>
          <w:rFonts w:cstheme="minorHAnsi"/>
          <w:b/>
          <w:bCs/>
          <w:sz w:val="28"/>
          <w:szCs w:val="28"/>
        </w:rPr>
      </w:pPr>
      <w:r w:rsidRPr="00CE0793">
        <w:rPr>
          <w:rFonts w:cstheme="minorHAnsi"/>
          <w:b/>
          <w:bCs/>
          <w:sz w:val="28"/>
          <w:szCs w:val="28"/>
        </w:rPr>
        <w:t>COLLEGE OF SCIENCE</w:t>
      </w:r>
    </w:p>
    <w:p w14:paraId="372FA847" w14:textId="0D6F2509" w:rsidR="00A96348" w:rsidRPr="00CE0793" w:rsidRDefault="00286014" w:rsidP="00A96348">
      <w:pPr>
        <w:pStyle w:val="NoSpacing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2</w:t>
      </w:r>
      <w:r w:rsidRPr="00286014">
        <w:rPr>
          <w:rFonts w:cstheme="minorHAnsi"/>
          <w:b/>
          <w:bCs/>
          <w:sz w:val="28"/>
          <w:szCs w:val="28"/>
          <w:vertAlign w:val="superscript"/>
        </w:rPr>
        <w:t>nd</w:t>
      </w:r>
      <w:r>
        <w:rPr>
          <w:rFonts w:cstheme="minorHAnsi"/>
          <w:b/>
          <w:bCs/>
          <w:sz w:val="28"/>
          <w:szCs w:val="28"/>
        </w:rPr>
        <w:t xml:space="preserve"> </w:t>
      </w:r>
      <w:r w:rsidR="00A96348" w:rsidRPr="00CE0793">
        <w:rPr>
          <w:rFonts w:cstheme="minorHAnsi"/>
          <w:b/>
          <w:bCs/>
          <w:sz w:val="28"/>
          <w:szCs w:val="28"/>
        </w:rPr>
        <w:t>Term, AY 202</w:t>
      </w:r>
      <w:r w:rsidR="000018F5">
        <w:rPr>
          <w:rFonts w:cstheme="minorHAnsi"/>
          <w:b/>
          <w:bCs/>
          <w:sz w:val="28"/>
          <w:szCs w:val="28"/>
        </w:rPr>
        <w:t>3</w:t>
      </w:r>
      <w:r w:rsidR="00A96348" w:rsidRPr="00CE0793">
        <w:rPr>
          <w:rFonts w:cstheme="minorHAnsi"/>
          <w:b/>
          <w:bCs/>
          <w:sz w:val="28"/>
          <w:szCs w:val="28"/>
        </w:rPr>
        <w:t>-202</w:t>
      </w:r>
      <w:r w:rsidR="000018F5">
        <w:rPr>
          <w:rFonts w:cstheme="minorHAnsi"/>
          <w:b/>
          <w:bCs/>
          <w:sz w:val="28"/>
          <w:szCs w:val="28"/>
        </w:rPr>
        <w:t>4</w:t>
      </w:r>
    </w:p>
    <w:p w14:paraId="3A57821C" w14:textId="77777777" w:rsidR="00A96348" w:rsidRPr="00CE0793" w:rsidRDefault="00A96348" w:rsidP="00A96348">
      <w:pPr>
        <w:pStyle w:val="NoSpacing"/>
        <w:jc w:val="both"/>
        <w:rPr>
          <w:rFonts w:cstheme="minorHAnsi"/>
          <w:sz w:val="28"/>
          <w:szCs w:val="28"/>
        </w:rPr>
      </w:pPr>
    </w:p>
    <w:p w14:paraId="4A274F9A" w14:textId="77777777" w:rsidR="00A96348" w:rsidRPr="00CE0793" w:rsidRDefault="00A96348" w:rsidP="00A96348">
      <w:pPr>
        <w:pStyle w:val="NoSpacing"/>
        <w:rPr>
          <w:rFonts w:cstheme="minorHAnsi"/>
          <w:sz w:val="28"/>
          <w:szCs w:val="28"/>
        </w:rPr>
      </w:pPr>
    </w:p>
    <w:p w14:paraId="6125A235" w14:textId="77777777" w:rsidR="00A96348" w:rsidRPr="00CE0793" w:rsidRDefault="00A96348" w:rsidP="00A96348">
      <w:pPr>
        <w:pStyle w:val="NoSpacing"/>
        <w:jc w:val="both"/>
        <w:rPr>
          <w:rFonts w:cstheme="minorHAnsi"/>
          <w:i/>
          <w:iCs/>
          <w:sz w:val="28"/>
          <w:szCs w:val="28"/>
        </w:rPr>
      </w:pPr>
      <w:r w:rsidRPr="00CE0793">
        <w:rPr>
          <w:rFonts w:cstheme="minorHAnsi"/>
          <w:i/>
          <w:iCs/>
          <w:sz w:val="28"/>
          <w:szCs w:val="28"/>
        </w:rPr>
        <w:t>Procedures:</w:t>
      </w:r>
    </w:p>
    <w:p w14:paraId="7BCCAE3B" w14:textId="77777777" w:rsidR="00A96348" w:rsidRPr="00CE0793" w:rsidRDefault="00A96348" w:rsidP="00A96348">
      <w:pPr>
        <w:pStyle w:val="NoSpacing"/>
        <w:spacing w:line="276" w:lineRule="auto"/>
        <w:rPr>
          <w:rFonts w:cstheme="minorHAnsi"/>
          <w:b/>
          <w:bCs/>
          <w:sz w:val="28"/>
          <w:szCs w:val="28"/>
        </w:rPr>
      </w:pPr>
    </w:p>
    <w:p w14:paraId="76450B9C" w14:textId="0C206792" w:rsidR="00A96348" w:rsidRPr="00CE0793" w:rsidRDefault="00A96348" w:rsidP="00A96348">
      <w:pPr>
        <w:pStyle w:val="NoSpacing"/>
        <w:spacing w:line="276" w:lineRule="auto"/>
        <w:jc w:val="both"/>
        <w:rPr>
          <w:rFonts w:cstheme="minorHAnsi"/>
          <w:sz w:val="28"/>
          <w:szCs w:val="28"/>
        </w:rPr>
      </w:pPr>
      <w:r w:rsidRPr="00CE0793">
        <w:rPr>
          <w:rFonts w:cstheme="minorHAnsi"/>
          <w:b/>
          <w:bCs/>
          <w:sz w:val="28"/>
          <w:szCs w:val="28"/>
        </w:rPr>
        <w:t>Step 1.</w:t>
      </w:r>
      <w:r w:rsidRPr="00CE0793">
        <w:rPr>
          <w:rFonts w:cstheme="minorHAnsi"/>
          <w:sz w:val="28"/>
          <w:szCs w:val="28"/>
        </w:rPr>
        <w:t xml:space="preserve">  Students should download the </w:t>
      </w:r>
      <w:r w:rsidRPr="00CE0793">
        <w:rPr>
          <w:rFonts w:cstheme="minorHAnsi"/>
          <w:i/>
          <w:iCs/>
          <w:sz w:val="28"/>
          <w:szCs w:val="28"/>
        </w:rPr>
        <w:t xml:space="preserve">Petition Class </w:t>
      </w:r>
      <w:proofErr w:type="gramStart"/>
      <w:r w:rsidRPr="00CE0793">
        <w:rPr>
          <w:rFonts w:cstheme="minorHAnsi"/>
          <w:i/>
          <w:iCs/>
          <w:sz w:val="28"/>
          <w:szCs w:val="28"/>
        </w:rPr>
        <w:t>Form</w:t>
      </w:r>
      <w:r w:rsidRPr="00CE0793">
        <w:rPr>
          <w:rFonts w:cstheme="minorHAnsi"/>
          <w:sz w:val="28"/>
          <w:szCs w:val="28"/>
        </w:rPr>
        <w:t xml:space="preserve">  (</w:t>
      </w:r>
      <w:proofErr w:type="gramEnd"/>
      <w:r w:rsidRPr="00CE0793">
        <w:rPr>
          <w:rFonts w:cstheme="minorHAnsi"/>
          <w:sz w:val="28"/>
          <w:szCs w:val="28"/>
        </w:rPr>
        <w:t xml:space="preserve">Form 25) from the UST Registrar’s website or from the </w:t>
      </w:r>
      <w:r w:rsidRPr="00CE0793">
        <w:rPr>
          <w:rFonts w:cstheme="minorHAnsi"/>
          <w:i/>
          <w:iCs/>
          <w:sz w:val="28"/>
          <w:szCs w:val="28"/>
        </w:rPr>
        <w:t>Enrollment Related Form</w:t>
      </w:r>
      <w:r w:rsidRPr="00CE0793">
        <w:rPr>
          <w:rFonts w:cstheme="minorHAnsi"/>
          <w:sz w:val="28"/>
          <w:szCs w:val="28"/>
        </w:rPr>
        <w:t xml:space="preserve"> of the College of Science, to be fully accomplished and typewritten. (</w:t>
      </w:r>
      <w:r w:rsidRPr="00CE0793">
        <w:rPr>
          <w:rFonts w:cstheme="minorHAnsi"/>
          <w:sz w:val="28"/>
          <w:szCs w:val="28"/>
          <w:u w:val="single"/>
        </w:rPr>
        <w:t>Include:</w:t>
      </w:r>
      <w:r w:rsidRPr="00CE0793">
        <w:rPr>
          <w:rFonts w:cstheme="minorHAnsi"/>
          <w:sz w:val="28"/>
          <w:szCs w:val="28"/>
        </w:rPr>
        <w:t xml:space="preserve"> Surname, Name, Middle Initial, Student Number</w:t>
      </w:r>
      <w:r w:rsidR="00B85EE6">
        <w:rPr>
          <w:rFonts w:cstheme="minorHAnsi"/>
          <w:sz w:val="28"/>
          <w:szCs w:val="28"/>
        </w:rPr>
        <w:t>, Course Code &amp; Course Title</w:t>
      </w:r>
      <w:r w:rsidRPr="00CE0793">
        <w:rPr>
          <w:rFonts w:cstheme="minorHAnsi"/>
          <w:sz w:val="28"/>
          <w:szCs w:val="28"/>
        </w:rPr>
        <w:t>. Affix signature and include proposed schedule.)</w:t>
      </w:r>
    </w:p>
    <w:p w14:paraId="51DB5B61" w14:textId="77777777" w:rsidR="00A96348" w:rsidRPr="00CE0793" w:rsidRDefault="00A96348" w:rsidP="00A96348">
      <w:pPr>
        <w:pStyle w:val="NoSpacing"/>
        <w:spacing w:line="276" w:lineRule="auto"/>
        <w:jc w:val="both"/>
        <w:rPr>
          <w:rFonts w:cstheme="minorHAnsi"/>
          <w:sz w:val="28"/>
          <w:szCs w:val="28"/>
        </w:rPr>
      </w:pPr>
    </w:p>
    <w:p w14:paraId="6EF949BC" w14:textId="77777777" w:rsidR="00B85EE6" w:rsidRPr="00CE0793" w:rsidRDefault="00A96348" w:rsidP="00B85EE6">
      <w:pPr>
        <w:jc w:val="both"/>
        <w:rPr>
          <w:rFonts w:asciiTheme="minorHAnsi" w:hAnsiTheme="minorHAnsi" w:cstheme="minorHAnsi"/>
          <w:sz w:val="28"/>
          <w:szCs w:val="28"/>
        </w:rPr>
      </w:pPr>
      <w:r w:rsidRPr="00CE0793">
        <w:rPr>
          <w:rFonts w:asciiTheme="minorHAnsi" w:hAnsiTheme="minorHAnsi" w:cstheme="minorHAnsi"/>
          <w:b/>
          <w:bCs/>
          <w:sz w:val="28"/>
          <w:szCs w:val="28"/>
        </w:rPr>
        <w:t>Step 2.</w:t>
      </w:r>
      <w:r w:rsidRPr="00CE0793">
        <w:rPr>
          <w:rFonts w:asciiTheme="minorHAnsi" w:hAnsiTheme="minorHAnsi" w:cstheme="minorHAnsi"/>
          <w:sz w:val="28"/>
          <w:szCs w:val="28"/>
        </w:rPr>
        <w:t xml:space="preserve">  </w:t>
      </w:r>
      <w:r w:rsidR="00B85EE6" w:rsidRPr="00CE0793">
        <w:rPr>
          <w:rFonts w:asciiTheme="minorHAnsi" w:hAnsiTheme="minorHAnsi" w:cstheme="minorHAnsi"/>
          <w:sz w:val="28"/>
          <w:szCs w:val="28"/>
        </w:rPr>
        <w:t xml:space="preserve">The Department Chair will assign </w:t>
      </w:r>
      <w:r w:rsidR="00B85EE6">
        <w:rPr>
          <w:rFonts w:asciiTheme="minorHAnsi" w:hAnsiTheme="minorHAnsi" w:cstheme="minorHAnsi"/>
          <w:sz w:val="28"/>
          <w:szCs w:val="28"/>
        </w:rPr>
        <w:t>academic staff</w:t>
      </w:r>
      <w:r w:rsidR="00B85EE6" w:rsidRPr="00CE0793">
        <w:rPr>
          <w:rFonts w:asciiTheme="minorHAnsi" w:hAnsiTheme="minorHAnsi" w:cstheme="minorHAnsi"/>
          <w:sz w:val="28"/>
          <w:szCs w:val="28"/>
        </w:rPr>
        <w:t xml:space="preserve"> </w:t>
      </w:r>
      <w:r w:rsidR="00B85EE6">
        <w:rPr>
          <w:rFonts w:asciiTheme="minorHAnsi" w:hAnsiTheme="minorHAnsi" w:cstheme="minorHAnsi"/>
          <w:sz w:val="28"/>
          <w:szCs w:val="28"/>
        </w:rPr>
        <w:t xml:space="preserve">to teach the course being petitioned. </w:t>
      </w:r>
    </w:p>
    <w:p w14:paraId="207D422F" w14:textId="77777777" w:rsidR="00A96348" w:rsidRPr="00CE0793" w:rsidRDefault="00A96348" w:rsidP="00A96348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3DF4E58C" w14:textId="24C45D40" w:rsidR="00B85EE6" w:rsidRDefault="00A96348" w:rsidP="00B85EE6">
      <w:pPr>
        <w:jc w:val="both"/>
        <w:rPr>
          <w:rFonts w:asciiTheme="minorHAnsi" w:hAnsiTheme="minorHAnsi" w:cstheme="minorHAnsi"/>
          <w:sz w:val="28"/>
          <w:szCs w:val="28"/>
        </w:rPr>
      </w:pPr>
      <w:r w:rsidRPr="00CE0793">
        <w:rPr>
          <w:rFonts w:asciiTheme="minorHAnsi" w:hAnsiTheme="minorHAnsi" w:cstheme="minorHAnsi"/>
          <w:b/>
          <w:bCs/>
          <w:sz w:val="28"/>
          <w:szCs w:val="28"/>
        </w:rPr>
        <w:t>Step 3.</w:t>
      </w:r>
      <w:r w:rsidRPr="00CE0793">
        <w:rPr>
          <w:rFonts w:asciiTheme="minorHAnsi" w:hAnsiTheme="minorHAnsi" w:cstheme="minorHAnsi"/>
          <w:sz w:val="28"/>
          <w:szCs w:val="28"/>
        </w:rPr>
        <w:t xml:space="preserve"> </w:t>
      </w:r>
      <w:r w:rsidR="00B85EE6" w:rsidRPr="00CE0793">
        <w:rPr>
          <w:rFonts w:asciiTheme="minorHAnsi" w:hAnsiTheme="minorHAnsi" w:cstheme="minorHAnsi"/>
          <w:sz w:val="28"/>
          <w:szCs w:val="28"/>
        </w:rPr>
        <w:t xml:space="preserve">Students should </w:t>
      </w:r>
      <w:r w:rsidR="00B85EE6">
        <w:rPr>
          <w:rFonts w:asciiTheme="minorHAnsi" w:hAnsiTheme="minorHAnsi" w:cstheme="minorHAnsi"/>
          <w:sz w:val="28"/>
          <w:szCs w:val="28"/>
        </w:rPr>
        <w:t xml:space="preserve">go to the Dean’s Office and look for Ms. Kris </w:t>
      </w:r>
      <w:proofErr w:type="spellStart"/>
      <w:r w:rsidR="00B85EE6">
        <w:rPr>
          <w:rFonts w:asciiTheme="minorHAnsi" w:hAnsiTheme="minorHAnsi" w:cstheme="minorHAnsi"/>
          <w:sz w:val="28"/>
          <w:szCs w:val="28"/>
        </w:rPr>
        <w:t>Breva</w:t>
      </w:r>
      <w:proofErr w:type="spellEnd"/>
      <w:r w:rsidR="00B85EE6">
        <w:rPr>
          <w:rFonts w:asciiTheme="minorHAnsi" w:hAnsiTheme="minorHAnsi" w:cstheme="minorHAnsi"/>
          <w:sz w:val="28"/>
          <w:szCs w:val="28"/>
        </w:rPr>
        <w:t xml:space="preserve"> </w:t>
      </w:r>
      <w:r w:rsidR="00C333FB">
        <w:rPr>
          <w:rFonts w:asciiTheme="minorHAnsi" w:hAnsiTheme="minorHAnsi" w:cstheme="minorHAnsi"/>
          <w:sz w:val="28"/>
          <w:szCs w:val="28"/>
        </w:rPr>
        <w:t xml:space="preserve">for further verification of </w:t>
      </w:r>
      <w:r w:rsidR="00B85EE6">
        <w:rPr>
          <w:rFonts w:asciiTheme="minorHAnsi" w:hAnsiTheme="minorHAnsi" w:cstheme="minorHAnsi"/>
          <w:sz w:val="28"/>
          <w:szCs w:val="28"/>
        </w:rPr>
        <w:t xml:space="preserve">accomplish the </w:t>
      </w:r>
      <w:r w:rsidR="00B85EE6" w:rsidRPr="00CE0793">
        <w:rPr>
          <w:rFonts w:asciiTheme="minorHAnsi" w:hAnsiTheme="minorHAnsi" w:cstheme="minorHAnsi"/>
          <w:sz w:val="28"/>
          <w:szCs w:val="28"/>
        </w:rPr>
        <w:t>petition form</w:t>
      </w:r>
      <w:r w:rsidR="00B85EE6">
        <w:rPr>
          <w:rFonts w:asciiTheme="minorHAnsi" w:hAnsiTheme="minorHAnsi" w:cstheme="minorHAnsi"/>
          <w:sz w:val="28"/>
          <w:szCs w:val="28"/>
        </w:rPr>
        <w:t>.</w:t>
      </w:r>
    </w:p>
    <w:p w14:paraId="54E0B35D" w14:textId="4B4DE84D" w:rsidR="00B85EE6" w:rsidRDefault="00B85EE6" w:rsidP="00B85EE6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199A8AA3" w14:textId="4F0D7FF0" w:rsidR="00A96348" w:rsidRDefault="00B85EE6" w:rsidP="00A96348">
      <w:pPr>
        <w:jc w:val="both"/>
        <w:rPr>
          <w:rFonts w:asciiTheme="minorHAnsi" w:hAnsiTheme="minorHAnsi" w:cstheme="minorHAnsi"/>
          <w:sz w:val="28"/>
          <w:szCs w:val="28"/>
        </w:rPr>
      </w:pPr>
      <w:r w:rsidRPr="00B85EE6">
        <w:rPr>
          <w:rFonts w:asciiTheme="minorHAnsi" w:hAnsiTheme="minorHAnsi" w:cstheme="minorHAnsi"/>
          <w:b/>
          <w:bCs/>
          <w:sz w:val="28"/>
          <w:szCs w:val="28"/>
        </w:rPr>
        <w:t>Step 4.</w:t>
      </w:r>
      <w:r>
        <w:rPr>
          <w:rFonts w:asciiTheme="minorHAnsi" w:hAnsiTheme="minorHAnsi" w:cstheme="minorHAnsi"/>
          <w:sz w:val="28"/>
          <w:szCs w:val="28"/>
        </w:rPr>
        <w:t xml:space="preserve">  Asst. Dean will provide a room assignment for the proposed petition class.</w:t>
      </w:r>
    </w:p>
    <w:p w14:paraId="320FEE53" w14:textId="77777777" w:rsidR="00B85EE6" w:rsidRPr="00CE0793" w:rsidRDefault="00B85EE6" w:rsidP="00A96348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58C5605D" w14:textId="4153180A" w:rsidR="00A96348" w:rsidRPr="00CE0793" w:rsidRDefault="00A96348" w:rsidP="00A96348">
      <w:pPr>
        <w:jc w:val="both"/>
        <w:rPr>
          <w:rFonts w:asciiTheme="minorHAnsi" w:hAnsiTheme="minorHAnsi" w:cstheme="minorHAnsi"/>
          <w:sz w:val="28"/>
          <w:szCs w:val="28"/>
        </w:rPr>
      </w:pPr>
      <w:r w:rsidRPr="00CE0793">
        <w:rPr>
          <w:rFonts w:asciiTheme="minorHAnsi" w:hAnsiTheme="minorHAnsi" w:cstheme="minorHAnsi"/>
          <w:b/>
          <w:bCs/>
          <w:sz w:val="28"/>
          <w:szCs w:val="28"/>
        </w:rPr>
        <w:t xml:space="preserve">Step </w:t>
      </w:r>
      <w:r w:rsidR="00B85EE6">
        <w:rPr>
          <w:rFonts w:asciiTheme="minorHAnsi" w:hAnsiTheme="minorHAnsi" w:cstheme="minorHAnsi"/>
          <w:b/>
          <w:bCs/>
          <w:sz w:val="28"/>
          <w:szCs w:val="28"/>
        </w:rPr>
        <w:t>5</w:t>
      </w:r>
      <w:r w:rsidRPr="00CE0793"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Pr="00CE0793">
        <w:rPr>
          <w:rFonts w:asciiTheme="minorHAnsi" w:hAnsiTheme="minorHAnsi" w:cstheme="minorHAnsi"/>
          <w:sz w:val="28"/>
          <w:szCs w:val="28"/>
        </w:rPr>
        <w:t xml:space="preserve">  The Dean of the College of Science</w:t>
      </w:r>
      <w:r w:rsidR="00BE50C1">
        <w:rPr>
          <w:rFonts w:asciiTheme="minorHAnsi" w:hAnsiTheme="minorHAnsi" w:cstheme="minorHAnsi"/>
          <w:sz w:val="28"/>
          <w:szCs w:val="28"/>
        </w:rPr>
        <w:t xml:space="preserve"> </w:t>
      </w:r>
      <w:r w:rsidR="00BE50C1" w:rsidRPr="00CE0793">
        <w:rPr>
          <w:rFonts w:asciiTheme="minorHAnsi" w:hAnsiTheme="minorHAnsi" w:cstheme="minorHAnsi"/>
          <w:sz w:val="28"/>
          <w:szCs w:val="28"/>
        </w:rPr>
        <w:t>will either approve</w:t>
      </w:r>
      <w:r w:rsidRPr="00CE0793">
        <w:rPr>
          <w:rFonts w:asciiTheme="minorHAnsi" w:hAnsiTheme="minorHAnsi" w:cstheme="minorHAnsi"/>
          <w:sz w:val="28"/>
          <w:szCs w:val="28"/>
        </w:rPr>
        <w:t xml:space="preserve"> </w:t>
      </w:r>
      <w:r w:rsidR="00BE50C1">
        <w:rPr>
          <w:rFonts w:asciiTheme="minorHAnsi" w:hAnsiTheme="minorHAnsi" w:cstheme="minorHAnsi"/>
          <w:sz w:val="28"/>
          <w:szCs w:val="28"/>
        </w:rPr>
        <w:t>or disapprove the petition course.</w:t>
      </w:r>
    </w:p>
    <w:p w14:paraId="270EAD21" w14:textId="77777777" w:rsidR="00A96348" w:rsidRPr="00CE0793" w:rsidRDefault="00A96348" w:rsidP="00A96348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791492C4" w14:textId="649D3DC3" w:rsidR="00A96348" w:rsidRDefault="00A96348" w:rsidP="00A96348">
      <w:pPr>
        <w:jc w:val="both"/>
        <w:rPr>
          <w:rFonts w:asciiTheme="minorHAnsi" w:hAnsiTheme="minorHAnsi" w:cstheme="minorHAnsi"/>
          <w:sz w:val="28"/>
          <w:szCs w:val="28"/>
        </w:rPr>
      </w:pPr>
      <w:r w:rsidRPr="00CE0793">
        <w:rPr>
          <w:rFonts w:asciiTheme="minorHAnsi" w:hAnsiTheme="minorHAnsi" w:cstheme="minorHAnsi"/>
          <w:b/>
          <w:bCs/>
          <w:sz w:val="28"/>
          <w:szCs w:val="28"/>
        </w:rPr>
        <w:t xml:space="preserve">Step </w:t>
      </w:r>
      <w:r w:rsidR="00B85EE6">
        <w:rPr>
          <w:rFonts w:asciiTheme="minorHAnsi" w:hAnsiTheme="minorHAnsi" w:cstheme="minorHAnsi"/>
          <w:b/>
          <w:bCs/>
          <w:sz w:val="28"/>
          <w:szCs w:val="28"/>
        </w:rPr>
        <w:t>6</w:t>
      </w:r>
      <w:r w:rsidRPr="00CE0793"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Pr="00CE0793">
        <w:rPr>
          <w:rFonts w:asciiTheme="minorHAnsi" w:hAnsiTheme="minorHAnsi" w:cstheme="minorHAnsi"/>
          <w:sz w:val="28"/>
          <w:szCs w:val="28"/>
        </w:rPr>
        <w:t xml:space="preserve"> Once approved by the Dean</w:t>
      </w:r>
      <w:r w:rsidR="00B85EE6">
        <w:rPr>
          <w:rFonts w:asciiTheme="minorHAnsi" w:hAnsiTheme="minorHAnsi" w:cstheme="minorHAnsi"/>
          <w:sz w:val="28"/>
          <w:szCs w:val="28"/>
        </w:rPr>
        <w:t>,</w:t>
      </w:r>
      <w:r w:rsidRPr="00CE0793">
        <w:rPr>
          <w:rFonts w:asciiTheme="minorHAnsi" w:hAnsiTheme="minorHAnsi" w:cstheme="minorHAnsi"/>
          <w:sz w:val="28"/>
          <w:szCs w:val="28"/>
        </w:rPr>
        <w:t xml:space="preserve"> </w:t>
      </w:r>
      <w:r w:rsidR="00BE50C1">
        <w:rPr>
          <w:rFonts w:asciiTheme="minorHAnsi" w:hAnsiTheme="minorHAnsi" w:cstheme="minorHAnsi"/>
          <w:sz w:val="28"/>
          <w:szCs w:val="28"/>
        </w:rPr>
        <w:t xml:space="preserve">the staff of the College of Science </w:t>
      </w:r>
      <w:r w:rsidRPr="00CE0793">
        <w:rPr>
          <w:rFonts w:asciiTheme="minorHAnsi" w:hAnsiTheme="minorHAnsi" w:cstheme="minorHAnsi"/>
          <w:sz w:val="28"/>
          <w:szCs w:val="28"/>
        </w:rPr>
        <w:t>will encode the data in the University Google Drive of Petition Classes for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286014">
        <w:rPr>
          <w:rFonts w:asciiTheme="minorHAnsi" w:hAnsiTheme="minorHAnsi" w:cstheme="minorHAnsi"/>
          <w:sz w:val="28"/>
          <w:szCs w:val="28"/>
        </w:rPr>
        <w:t>2</w:t>
      </w:r>
      <w:r w:rsidR="00286014" w:rsidRPr="00286014">
        <w:rPr>
          <w:rFonts w:asciiTheme="minorHAnsi" w:hAnsiTheme="minorHAnsi" w:cstheme="minorHAnsi"/>
          <w:sz w:val="28"/>
          <w:szCs w:val="28"/>
          <w:vertAlign w:val="superscript"/>
        </w:rPr>
        <w:t>nd</w:t>
      </w:r>
      <w:r w:rsidR="00286014">
        <w:rPr>
          <w:rFonts w:asciiTheme="minorHAnsi" w:hAnsiTheme="minorHAnsi" w:cstheme="minorHAnsi"/>
          <w:sz w:val="28"/>
          <w:szCs w:val="28"/>
        </w:rPr>
        <w:t xml:space="preserve"> </w:t>
      </w:r>
      <w:r w:rsidRPr="00CE0793">
        <w:rPr>
          <w:rFonts w:asciiTheme="minorHAnsi" w:hAnsiTheme="minorHAnsi" w:cstheme="minorHAnsi"/>
          <w:sz w:val="28"/>
          <w:szCs w:val="28"/>
        </w:rPr>
        <w:t>Term AY 202</w:t>
      </w:r>
      <w:r w:rsidR="000018F5">
        <w:rPr>
          <w:rFonts w:asciiTheme="minorHAnsi" w:hAnsiTheme="minorHAnsi" w:cstheme="minorHAnsi"/>
          <w:sz w:val="28"/>
          <w:szCs w:val="28"/>
        </w:rPr>
        <w:t>3</w:t>
      </w:r>
      <w:r w:rsidRPr="00CE0793">
        <w:rPr>
          <w:rFonts w:asciiTheme="minorHAnsi" w:hAnsiTheme="minorHAnsi" w:cstheme="minorHAnsi"/>
          <w:sz w:val="28"/>
          <w:szCs w:val="28"/>
        </w:rPr>
        <w:t>-202</w:t>
      </w:r>
      <w:r w:rsidR="000018F5">
        <w:rPr>
          <w:rFonts w:asciiTheme="minorHAnsi" w:hAnsiTheme="minorHAnsi" w:cstheme="minorHAnsi"/>
          <w:sz w:val="28"/>
          <w:szCs w:val="28"/>
        </w:rPr>
        <w:t>4</w:t>
      </w:r>
      <w:r>
        <w:rPr>
          <w:rFonts w:asciiTheme="minorHAnsi" w:hAnsiTheme="minorHAnsi" w:cstheme="minorHAnsi"/>
          <w:sz w:val="28"/>
          <w:szCs w:val="28"/>
        </w:rPr>
        <w:t>.</w:t>
      </w:r>
    </w:p>
    <w:p w14:paraId="254F69DB" w14:textId="77777777" w:rsidR="00A96348" w:rsidRPr="008F59DB" w:rsidRDefault="00A96348" w:rsidP="00A96348">
      <w:pPr>
        <w:jc w:val="both"/>
        <w:rPr>
          <w:rFonts w:cstheme="minorHAnsi"/>
          <w:color w:val="FF0000"/>
          <w:sz w:val="28"/>
          <w:szCs w:val="28"/>
        </w:rPr>
      </w:pPr>
    </w:p>
    <w:p w14:paraId="729CCBC0" w14:textId="77777777" w:rsidR="00A96348" w:rsidRPr="00CE0793" w:rsidRDefault="00A96348" w:rsidP="00A96348">
      <w:pPr>
        <w:jc w:val="both"/>
        <w:rPr>
          <w:rFonts w:asciiTheme="minorHAnsi" w:hAnsiTheme="minorHAnsi" w:cstheme="minorHAnsi"/>
          <w:sz w:val="28"/>
          <w:szCs w:val="28"/>
        </w:rPr>
      </w:pPr>
      <w:r w:rsidRPr="00197171">
        <w:rPr>
          <w:rFonts w:asciiTheme="minorHAnsi" w:hAnsiTheme="minorHAnsi" w:cstheme="minorHAnsi"/>
          <w:b/>
          <w:bCs/>
          <w:i/>
          <w:iCs/>
          <w:sz w:val="28"/>
          <w:szCs w:val="28"/>
          <w:u w:val="single"/>
        </w:rPr>
        <w:t>Note</w:t>
      </w:r>
      <w:r w:rsidRPr="00CE0793">
        <w:rPr>
          <w:rFonts w:asciiTheme="minorHAnsi" w:hAnsiTheme="minorHAnsi" w:cstheme="minorHAnsi"/>
          <w:sz w:val="28"/>
          <w:szCs w:val="28"/>
        </w:rPr>
        <w:t xml:space="preserve">: Fill up course abbreviation, course title, no. of </w:t>
      </w:r>
      <w:proofErr w:type="spellStart"/>
      <w:proofErr w:type="gramStart"/>
      <w:r w:rsidRPr="00CE0793">
        <w:rPr>
          <w:rFonts w:asciiTheme="minorHAnsi" w:hAnsiTheme="minorHAnsi" w:cstheme="minorHAnsi"/>
          <w:sz w:val="28"/>
          <w:szCs w:val="28"/>
        </w:rPr>
        <w:t>lec</w:t>
      </w:r>
      <w:proofErr w:type="spellEnd"/>
      <w:r w:rsidRPr="00CE0793">
        <w:rPr>
          <w:rFonts w:asciiTheme="minorHAnsi" w:hAnsiTheme="minorHAnsi" w:cstheme="minorHAnsi"/>
          <w:sz w:val="28"/>
          <w:szCs w:val="28"/>
        </w:rPr>
        <w:t>./</w:t>
      </w:r>
      <w:proofErr w:type="gramEnd"/>
      <w:r w:rsidRPr="00CE0793">
        <w:rPr>
          <w:rFonts w:asciiTheme="minorHAnsi" w:hAnsiTheme="minorHAnsi" w:cstheme="minorHAnsi"/>
          <w:sz w:val="28"/>
          <w:szCs w:val="28"/>
        </w:rPr>
        <w:t>lab units, schedule, name of faculty, rank/  status of faculty and no. of student petitioners.</w:t>
      </w:r>
    </w:p>
    <w:p w14:paraId="044172C0" w14:textId="77777777" w:rsidR="00A96348" w:rsidRPr="00CE0793" w:rsidRDefault="00A96348" w:rsidP="00A96348">
      <w:pPr>
        <w:rPr>
          <w:rFonts w:asciiTheme="minorHAnsi" w:hAnsiTheme="minorHAnsi" w:cstheme="minorHAnsi"/>
          <w:sz w:val="28"/>
          <w:szCs w:val="28"/>
        </w:rPr>
      </w:pPr>
    </w:p>
    <w:p w14:paraId="7EFF5317" w14:textId="3F566473" w:rsidR="00A96348" w:rsidRPr="00CE0793" w:rsidRDefault="00A96348" w:rsidP="00A96348">
      <w:pPr>
        <w:jc w:val="both"/>
        <w:rPr>
          <w:rFonts w:asciiTheme="minorHAnsi" w:hAnsiTheme="minorHAnsi" w:cstheme="minorHAnsi"/>
          <w:sz w:val="28"/>
          <w:szCs w:val="28"/>
        </w:rPr>
      </w:pPr>
      <w:r w:rsidRPr="00CE0793">
        <w:rPr>
          <w:rFonts w:asciiTheme="minorHAnsi" w:hAnsiTheme="minorHAnsi" w:cstheme="minorHAnsi"/>
          <w:b/>
          <w:bCs/>
          <w:sz w:val="28"/>
          <w:szCs w:val="28"/>
        </w:rPr>
        <w:t>Step 6.</w:t>
      </w:r>
      <w:r w:rsidRPr="00CE0793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The college will wait for the approval of the Office of Vice Rector for Academic Affairs and Office for Faculty Evaluation and Development (for non-tenured faculty members).</w:t>
      </w:r>
    </w:p>
    <w:p w14:paraId="2423973D" w14:textId="77777777" w:rsidR="00A96348" w:rsidRPr="00CE0793" w:rsidRDefault="00A96348" w:rsidP="00A96348">
      <w:pPr>
        <w:rPr>
          <w:rFonts w:asciiTheme="minorHAnsi" w:hAnsiTheme="minorHAnsi" w:cstheme="minorHAnsi"/>
          <w:sz w:val="28"/>
          <w:szCs w:val="28"/>
        </w:rPr>
      </w:pPr>
    </w:p>
    <w:p w14:paraId="046DB8A2" w14:textId="77777777" w:rsidR="00A96348" w:rsidRDefault="00A96348" w:rsidP="00A96348">
      <w:pPr>
        <w:jc w:val="both"/>
        <w:rPr>
          <w:rFonts w:asciiTheme="minorHAnsi" w:hAnsiTheme="minorHAnsi" w:cstheme="minorHAnsi"/>
          <w:sz w:val="28"/>
          <w:szCs w:val="28"/>
        </w:rPr>
      </w:pPr>
      <w:r w:rsidRPr="00CE0793">
        <w:rPr>
          <w:rFonts w:asciiTheme="minorHAnsi" w:hAnsiTheme="minorHAnsi" w:cstheme="minorHAnsi"/>
          <w:b/>
          <w:bCs/>
          <w:sz w:val="28"/>
          <w:szCs w:val="28"/>
        </w:rPr>
        <w:t>Step 7</w:t>
      </w:r>
      <w:r w:rsidRPr="00CE0793">
        <w:rPr>
          <w:rFonts w:asciiTheme="minorHAnsi" w:hAnsiTheme="minorHAnsi" w:cstheme="minorHAnsi"/>
          <w:sz w:val="28"/>
          <w:szCs w:val="28"/>
        </w:rPr>
        <w:t xml:space="preserve">. </w:t>
      </w:r>
      <w:r>
        <w:rPr>
          <w:rFonts w:asciiTheme="minorHAnsi" w:hAnsiTheme="minorHAnsi" w:cstheme="minorHAnsi"/>
          <w:sz w:val="28"/>
          <w:szCs w:val="28"/>
        </w:rPr>
        <w:t xml:space="preserve">Upon approval of OVRAA and OFED, the Office of the Registrar will create the courses being petitioned. </w:t>
      </w:r>
    </w:p>
    <w:p w14:paraId="0050DE8B" w14:textId="77777777" w:rsidR="00A96348" w:rsidRDefault="00A96348" w:rsidP="00A96348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39763D1C" w14:textId="77777777" w:rsidR="00A96348" w:rsidRPr="00CE0793" w:rsidRDefault="00A96348" w:rsidP="00A96348">
      <w:pPr>
        <w:jc w:val="both"/>
        <w:rPr>
          <w:rFonts w:asciiTheme="minorHAnsi" w:hAnsiTheme="minorHAnsi" w:cstheme="minorHAnsi"/>
          <w:sz w:val="28"/>
          <w:szCs w:val="28"/>
        </w:rPr>
      </w:pPr>
      <w:r w:rsidRPr="00A545C8">
        <w:rPr>
          <w:rFonts w:asciiTheme="minorHAnsi" w:hAnsiTheme="minorHAnsi" w:cstheme="minorHAnsi"/>
          <w:b/>
          <w:bCs/>
          <w:sz w:val="28"/>
          <w:szCs w:val="28"/>
        </w:rPr>
        <w:t>Step 8.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CE0793">
        <w:rPr>
          <w:rFonts w:asciiTheme="minorHAnsi" w:hAnsiTheme="minorHAnsi" w:cstheme="minorHAnsi"/>
          <w:sz w:val="28"/>
          <w:szCs w:val="28"/>
        </w:rPr>
        <w:t>The Student Accounts Section will encode the amount to be paid in the google sheet.</w:t>
      </w:r>
    </w:p>
    <w:p w14:paraId="08132103" w14:textId="77777777" w:rsidR="00A96348" w:rsidRPr="00CE0793" w:rsidRDefault="00A96348" w:rsidP="00A96348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60E616AD" w14:textId="19D294E8" w:rsidR="00A96348" w:rsidRPr="00CE0793" w:rsidRDefault="00A96348" w:rsidP="00A96348">
      <w:pPr>
        <w:jc w:val="both"/>
        <w:rPr>
          <w:rFonts w:asciiTheme="minorHAnsi" w:hAnsiTheme="minorHAnsi" w:cstheme="minorHAnsi"/>
          <w:sz w:val="28"/>
          <w:szCs w:val="28"/>
        </w:rPr>
      </w:pPr>
      <w:r w:rsidRPr="00CE0793">
        <w:rPr>
          <w:rFonts w:asciiTheme="minorHAnsi" w:hAnsiTheme="minorHAnsi" w:cstheme="minorHAnsi"/>
          <w:b/>
          <w:bCs/>
          <w:sz w:val="28"/>
          <w:szCs w:val="28"/>
        </w:rPr>
        <w:t xml:space="preserve">Step </w:t>
      </w:r>
      <w:r>
        <w:rPr>
          <w:rFonts w:asciiTheme="minorHAnsi" w:hAnsiTheme="minorHAnsi" w:cstheme="minorHAnsi"/>
          <w:b/>
          <w:bCs/>
          <w:sz w:val="28"/>
          <w:szCs w:val="28"/>
        </w:rPr>
        <w:t>9</w:t>
      </w:r>
      <w:r w:rsidRPr="00CE0793">
        <w:rPr>
          <w:rFonts w:asciiTheme="minorHAnsi" w:hAnsiTheme="minorHAnsi" w:cstheme="minorHAnsi"/>
          <w:sz w:val="28"/>
          <w:szCs w:val="28"/>
        </w:rPr>
        <w:t xml:space="preserve">. Once the amount is placed, </w:t>
      </w:r>
      <w:r w:rsidR="00D52430">
        <w:rPr>
          <w:rFonts w:asciiTheme="minorHAnsi" w:hAnsiTheme="minorHAnsi" w:cstheme="minorHAnsi"/>
          <w:sz w:val="28"/>
          <w:szCs w:val="28"/>
        </w:rPr>
        <w:t>the secretary of the concerned department</w:t>
      </w:r>
      <w:r w:rsidR="00B85EE6">
        <w:rPr>
          <w:rFonts w:asciiTheme="minorHAnsi" w:hAnsiTheme="minorHAnsi" w:cstheme="minorHAnsi"/>
          <w:sz w:val="28"/>
          <w:szCs w:val="28"/>
        </w:rPr>
        <w:t xml:space="preserve"> </w:t>
      </w:r>
      <w:r w:rsidRPr="00CE0793">
        <w:rPr>
          <w:rFonts w:asciiTheme="minorHAnsi" w:hAnsiTheme="minorHAnsi" w:cstheme="minorHAnsi"/>
          <w:sz w:val="28"/>
          <w:szCs w:val="28"/>
        </w:rPr>
        <w:t>will encode the name of the assigned faculty member.</w:t>
      </w:r>
    </w:p>
    <w:p w14:paraId="7600D997" w14:textId="77777777" w:rsidR="00A96348" w:rsidRPr="00CE0793" w:rsidRDefault="00A96348" w:rsidP="00A96348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19A86188" w14:textId="77777777" w:rsidR="00A96348" w:rsidRPr="00CE0793" w:rsidRDefault="00A96348" w:rsidP="00A96348">
      <w:pPr>
        <w:jc w:val="both"/>
        <w:rPr>
          <w:rFonts w:asciiTheme="minorHAnsi" w:hAnsiTheme="minorHAnsi" w:cstheme="minorHAnsi"/>
          <w:sz w:val="28"/>
          <w:szCs w:val="28"/>
        </w:rPr>
      </w:pPr>
      <w:r w:rsidRPr="00CE0793">
        <w:rPr>
          <w:rFonts w:asciiTheme="minorHAnsi" w:hAnsiTheme="minorHAnsi" w:cstheme="minorHAnsi"/>
          <w:b/>
          <w:bCs/>
          <w:sz w:val="28"/>
          <w:szCs w:val="28"/>
        </w:rPr>
        <w:t xml:space="preserve">Step </w:t>
      </w:r>
      <w:r>
        <w:rPr>
          <w:rFonts w:asciiTheme="minorHAnsi" w:hAnsiTheme="minorHAnsi" w:cstheme="minorHAnsi"/>
          <w:b/>
          <w:bCs/>
          <w:sz w:val="28"/>
          <w:szCs w:val="28"/>
        </w:rPr>
        <w:t>10</w:t>
      </w:r>
      <w:r w:rsidRPr="00CE0793">
        <w:rPr>
          <w:rFonts w:asciiTheme="minorHAnsi" w:hAnsiTheme="minorHAnsi" w:cstheme="minorHAnsi"/>
          <w:sz w:val="28"/>
          <w:szCs w:val="28"/>
        </w:rPr>
        <w:t>. Department Chairs will monitor the status of the petition class to advise/inform the students for enrollment of the said course.</w:t>
      </w:r>
    </w:p>
    <w:p w14:paraId="6BB252A1" w14:textId="77777777" w:rsidR="00A96348" w:rsidRPr="00CE0793" w:rsidRDefault="00A96348" w:rsidP="00A96348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3318DB7B" w14:textId="77777777" w:rsidR="00A96348" w:rsidRPr="00CE0793" w:rsidRDefault="00A96348" w:rsidP="00A96348">
      <w:pPr>
        <w:jc w:val="both"/>
        <w:rPr>
          <w:rFonts w:asciiTheme="minorHAnsi" w:hAnsiTheme="minorHAnsi" w:cstheme="minorHAnsi"/>
          <w:sz w:val="28"/>
          <w:szCs w:val="28"/>
        </w:rPr>
      </w:pPr>
      <w:r w:rsidRPr="00CE0793">
        <w:rPr>
          <w:rFonts w:asciiTheme="minorHAnsi" w:hAnsiTheme="minorHAnsi" w:cstheme="minorHAnsi"/>
          <w:b/>
          <w:bCs/>
          <w:sz w:val="28"/>
          <w:szCs w:val="28"/>
        </w:rPr>
        <w:t>Step 1</w:t>
      </w:r>
      <w:r>
        <w:rPr>
          <w:rFonts w:asciiTheme="minorHAnsi" w:hAnsiTheme="minorHAnsi" w:cstheme="minorHAnsi"/>
          <w:b/>
          <w:bCs/>
          <w:sz w:val="28"/>
          <w:szCs w:val="28"/>
        </w:rPr>
        <w:t>1</w:t>
      </w:r>
      <w:r w:rsidRPr="00CE0793"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Pr="00CE0793">
        <w:rPr>
          <w:rFonts w:asciiTheme="minorHAnsi" w:hAnsiTheme="minorHAnsi" w:cstheme="minorHAnsi"/>
          <w:sz w:val="28"/>
          <w:szCs w:val="28"/>
        </w:rPr>
        <w:t xml:space="preserve"> The student proceeds to Online Enrollment, Assessment and Payment of Fees.</w:t>
      </w:r>
    </w:p>
    <w:p w14:paraId="5BA8D439" w14:textId="77777777" w:rsidR="00A96348" w:rsidRPr="00CE0793" w:rsidRDefault="00A96348" w:rsidP="00A96348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76E2870A" w14:textId="77777777" w:rsidR="00A96348" w:rsidRPr="00CE0793" w:rsidRDefault="00A96348" w:rsidP="00A96348">
      <w:pPr>
        <w:jc w:val="both"/>
        <w:rPr>
          <w:rFonts w:asciiTheme="minorHAnsi" w:hAnsiTheme="minorHAnsi" w:cstheme="minorHAnsi"/>
          <w:sz w:val="28"/>
          <w:szCs w:val="28"/>
        </w:rPr>
      </w:pPr>
      <w:r w:rsidRPr="00CE0793">
        <w:rPr>
          <w:rFonts w:asciiTheme="minorHAnsi" w:hAnsiTheme="minorHAnsi" w:cstheme="minorHAnsi"/>
          <w:b/>
          <w:bCs/>
          <w:sz w:val="28"/>
          <w:szCs w:val="28"/>
        </w:rPr>
        <w:t>Step 1</w:t>
      </w:r>
      <w:r>
        <w:rPr>
          <w:rFonts w:asciiTheme="minorHAnsi" w:hAnsiTheme="minorHAnsi" w:cstheme="minorHAnsi"/>
          <w:b/>
          <w:bCs/>
          <w:sz w:val="28"/>
          <w:szCs w:val="28"/>
        </w:rPr>
        <w:t>2</w:t>
      </w:r>
      <w:r w:rsidRPr="00CE0793">
        <w:rPr>
          <w:rFonts w:asciiTheme="minorHAnsi" w:hAnsiTheme="minorHAnsi" w:cstheme="minorHAnsi"/>
          <w:sz w:val="28"/>
          <w:szCs w:val="28"/>
        </w:rPr>
        <w:t>. Ed Tech enrolls the student in the Student Cloud Campus.</w:t>
      </w:r>
    </w:p>
    <w:p w14:paraId="6B637FE5" w14:textId="77777777" w:rsidR="00A96348" w:rsidRPr="00CE0793" w:rsidRDefault="00A96348" w:rsidP="00A96348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632E585E" w14:textId="2912837C" w:rsidR="00A96348" w:rsidRPr="00943A37" w:rsidRDefault="00A96348" w:rsidP="00A96348">
      <w:pPr>
        <w:jc w:val="both"/>
        <w:rPr>
          <w:rFonts w:asciiTheme="minorHAnsi" w:hAnsiTheme="minorHAnsi" w:cstheme="minorHAnsi"/>
        </w:rPr>
      </w:pPr>
      <w:r w:rsidRPr="00805887">
        <w:rPr>
          <w:rFonts w:asciiTheme="minorHAnsi" w:hAnsiTheme="minorHAnsi" w:cstheme="minorHAnsi"/>
          <w:b/>
          <w:bCs/>
          <w:i/>
          <w:iCs/>
        </w:rPr>
        <w:t xml:space="preserve">NOTE: </w:t>
      </w:r>
      <w:r w:rsidRPr="00805887">
        <w:rPr>
          <w:rFonts w:asciiTheme="minorHAnsi" w:hAnsiTheme="minorHAnsi" w:cstheme="minorHAnsi"/>
        </w:rPr>
        <w:t xml:space="preserve"> Petition Classes </w:t>
      </w:r>
      <w:r>
        <w:rPr>
          <w:rFonts w:asciiTheme="minorHAnsi" w:hAnsiTheme="minorHAnsi" w:cstheme="minorHAnsi"/>
        </w:rPr>
        <w:t>may</w:t>
      </w:r>
      <w:r w:rsidRPr="00805887">
        <w:rPr>
          <w:rFonts w:asciiTheme="minorHAnsi" w:hAnsiTheme="minorHAnsi" w:cstheme="minorHAnsi"/>
        </w:rPr>
        <w:t xml:space="preserve"> be expensive</w:t>
      </w:r>
      <w:r>
        <w:rPr>
          <w:rFonts w:asciiTheme="minorHAnsi" w:hAnsiTheme="minorHAnsi" w:cstheme="minorHAnsi"/>
        </w:rPr>
        <w:t xml:space="preserve">. Costs incurred will be borne by the </w:t>
      </w:r>
      <w:r w:rsidR="00B85EE6">
        <w:rPr>
          <w:rFonts w:asciiTheme="minorHAnsi" w:hAnsiTheme="minorHAnsi" w:cstheme="minorHAnsi"/>
        </w:rPr>
        <w:t>petitioners and</w:t>
      </w:r>
      <w:r>
        <w:rPr>
          <w:rFonts w:asciiTheme="minorHAnsi" w:hAnsiTheme="minorHAnsi" w:cstheme="minorHAnsi"/>
        </w:rPr>
        <w:t xml:space="preserve"> will ultimately depend upon the number of students enrolling in the course, as well as the rank of the faculty member assigned to teach the course.</w:t>
      </w:r>
    </w:p>
    <w:p w14:paraId="040108CF" w14:textId="77777777" w:rsidR="00A96348" w:rsidRPr="00760CBB" w:rsidRDefault="00A96348" w:rsidP="00A96348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36BBADF0" w14:textId="77777777" w:rsidR="00A96348" w:rsidRPr="00760CBB" w:rsidRDefault="00A96348" w:rsidP="00A96348">
      <w:pPr>
        <w:pStyle w:val="NoSpacing"/>
        <w:spacing w:line="276" w:lineRule="auto"/>
        <w:rPr>
          <w:sz w:val="28"/>
          <w:szCs w:val="28"/>
        </w:rPr>
      </w:pPr>
    </w:p>
    <w:p w14:paraId="590CA7A1" w14:textId="77777777" w:rsidR="00A96348" w:rsidRPr="00760CBB" w:rsidRDefault="00A96348" w:rsidP="00A96348">
      <w:pPr>
        <w:pStyle w:val="NoSpacing"/>
        <w:spacing w:line="276" w:lineRule="auto"/>
        <w:rPr>
          <w:sz w:val="28"/>
          <w:szCs w:val="28"/>
        </w:rPr>
      </w:pPr>
    </w:p>
    <w:p w14:paraId="5587A45A" w14:textId="77777777" w:rsidR="00A96348" w:rsidRPr="00760CBB" w:rsidRDefault="00A96348" w:rsidP="00A96348">
      <w:pPr>
        <w:pStyle w:val="NoSpacing"/>
        <w:spacing w:line="276" w:lineRule="auto"/>
        <w:rPr>
          <w:sz w:val="28"/>
          <w:szCs w:val="28"/>
        </w:rPr>
      </w:pPr>
    </w:p>
    <w:p w14:paraId="4FB8FADE" w14:textId="77777777" w:rsidR="00A96348" w:rsidRPr="00760CBB" w:rsidRDefault="00A96348" w:rsidP="00A96348">
      <w:pPr>
        <w:pStyle w:val="NoSpacing"/>
        <w:spacing w:line="276" w:lineRule="auto"/>
        <w:jc w:val="both"/>
        <w:rPr>
          <w:sz w:val="28"/>
          <w:szCs w:val="28"/>
        </w:rPr>
      </w:pPr>
      <w:r w:rsidRPr="00760CBB">
        <w:rPr>
          <w:sz w:val="28"/>
          <w:szCs w:val="28"/>
        </w:rPr>
        <w:t xml:space="preserve"> </w:t>
      </w:r>
    </w:p>
    <w:p w14:paraId="2138698C" w14:textId="77777777" w:rsidR="00921EFE" w:rsidRPr="00A96348" w:rsidRDefault="00921EFE" w:rsidP="00A96348"/>
    <w:sectPr w:rsidR="00921EFE" w:rsidRPr="00A96348" w:rsidSect="002B43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21702" w14:textId="77777777" w:rsidR="0022333C" w:rsidRDefault="0022333C">
      <w:r>
        <w:separator/>
      </w:r>
    </w:p>
  </w:endnote>
  <w:endnote w:type="continuationSeparator" w:id="0">
    <w:p w14:paraId="3BB119A1" w14:textId="77777777" w:rsidR="0022333C" w:rsidRDefault="00223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B Garamond">
    <w:panose1 w:val="00000500000000000000"/>
    <w:charset w:val="00"/>
    <w:family w:val="auto"/>
    <w:pitch w:val="variable"/>
    <w:sig w:usb0="E00002FF" w:usb1="02000413" w:usb2="00000000" w:usb3="00000000" w:csb0="0000019F" w:csb1="00000000"/>
  </w:font>
  <w:font w:name="Trajan Pro">
    <w:altName w:val="Cambria"/>
    <w:panose1 w:val="020B0604020202020204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1892B" w14:textId="77777777" w:rsidR="00921EFE" w:rsidRDefault="00921EF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5271F" w14:textId="77777777" w:rsidR="00921EFE" w:rsidRDefault="00000000">
    <w:pPr>
      <w:rPr>
        <w:color w:val="000000"/>
      </w:rPr>
    </w:pPr>
    <w:r>
      <w:t xml:space="preserve">   </w:t>
    </w:r>
    <w:r w:rsidR="000D5AC3">
      <w:rPr>
        <w:noProof/>
      </w:rPr>
      <w:drawing>
        <wp:anchor distT="0" distB="0" distL="114300" distR="114300" simplePos="0" relativeHeight="251660800" behindDoc="1" locked="0" layoutInCell="1" allowOverlap="1" wp14:anchorId="32D2573A" wp14:editId="4A690CA8">
          <wp:simplePos x="0" y="0"/>
          <wp:positionH relativeFrom="margin">
            <wp:posOffset>5343525</wp:posOffset>
          </wp:positionH>
          <wp:positionV relativeFrom="paragraph">
            <wp:posOffset>-594995</wp:posOffset>
          </wp:positionV>
          <wp:extent cx="889000" cy="353060"/>
          <wp:effectExtent l="0" t="0" r="0" b="2540"/>
          <wp:wrapTight wrapText="bothSides">
            <wp:wrapPolygon edited="0">
              <wp:start x="7406" y="0"/>
              <wp:lineTo x="3394" y="3885"/>
              <wp:lineTo x="0" y="10101"/>
              <wp:lineTo x="0" y="16317"/>
              <wp:lineTo x="4320" y="19424"/>
              <wp:lineTo x="7097" y="20978"/>
              <wp:lineTo x="13269" y="20978"/>
              <wp:lineTo x="14194" y="19424"/>
              <wp:lineTo x="19749" y="14763"/>
              <wp:lineTo x="19749" y="13986"/>
              <wp:lineTo x="21291" y="9324"/>
              <wp:lineTo x="20366" y="1554"/>
              <wp:lineTo x="10800" y="0"/>
              <wp:lineTo x="7406" y="0"/>
            </wp:wrapPolygon>
          </wp:wrapTight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000" cy="3530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114300" distB="114300" distL="114300" distR="114300" simplePos="0" relativeHeight="251657728" behindDoc="0" locked="0" layoutInCell="1" hidden="0" allowOverlap="1" wp14:anchorId="3B1778E6" wp14:editId="0E85F0AA">
          <wp:simplePos x="0" y="0"/>
          <wp:positionH relativeFrom="column">
            <wp:posOffset>292100</wp:posOffset>
          </wp:positionH>
          <wp:positionV relativeFrom="paragraph">
            <wp:posOffset>-649604</wp:posOffset>
          </wp:positionV>
          <wp:extent cx="4733925" cy="514350"/>
          <wp:effectExtent l="0" t="0" r="0" b="0"/>
          <wp:wrapNone/>
          <wp:docPr id="194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33925" cy="514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752" behindDoc="0" locked="0" layoutInCell="1" hidden="0" allowOverlap="1" wp14:anchorId="436E6CD2" wp14:editId="7E517D91">
          <wp:simplePos x="0" y="0"/>
          <wp:positionH relativeFrom="column">
            <wp:posOffset>5038725</wp:posOffset>
          </wp:positionH>
          <wp:positionV relativeFrom="paragraph">
            <wp:posOffset>-704849</wp:posOffset>
          </wp:positionV>
          <wp:extent cx="466725" cy="567391"/>
          <wp:effectExtent l="0" t="0" r="0" b="0"/>
          <wp:wrapNone/>
          <wp:docPr id="195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3"/>
                  <a:srcRect r="74765" b="18989"/>
                  <a:stretch>
                    <a:fillRect/>
                  </a:stretch>
                </pic:blipFill>
                <pic:spPr>
                  <a:xfrm>
                    <a:off x="0" y="0"/>
                    <a:ext cx="466725" cy="56739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776" behindDoc="0" locked="0" layoutInCell="1" hidden="0" allowOverlap="1" wp14:anchorId="174B163E" wp14:editId="36A11806">
          <wp:simplePos x="0" y="0"/>
          <wp:positionH relativeFrom="column">
            <wp:posOffset>6343650</wp:posOffset>
          </wp:positionH>
          <wp:positionV relativeFrom="paragraph">
            <wp:posOffset>-576261</wp:posOffset>
          </wp:positionV>
          <wp:extent cx="675005" cy="314325"/>
          <wp:effectExtent l="0" t="0" r="0" b="0"/>
          <wp:wrapSquare wrapText="bothSides" distT="0" distB="0" distL="114300" distR="114300"/>
          <wp:docPr id="196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5005" cy="3143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6F79E" w14:textId="77777777" w:rsidR="00921EFE" w:rsidRDefault="00921EF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9ECF9" w14:textId="77777777" w:rsidR="0022333C" w:rsidRDefault="0022333C">
      <w:r>
        <w:separator/>
      </w:r>
    </w:p>
  </w:footnote>
  <w:footnote w:type="continuationSeparator" w:id="0">
    <w:p w14:paraId="2D773016" w14:textId="77777777" w:rsidR="0022333C" w:rsidRDefault="002233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9E330" w14:textId="77777777" w:rsidR="00921EFE" w:rsidRDefault="00921EF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7C208" w14:textId="77777777" w:rsidR="00921EFE" w:rsidRDefault="00000000">
    <w:pPr>
      <w:spacing w:before="87"/>
      <w:ind w:right="85"/>
      <w:rPr>
        <w:rFonts w:ascii="EB Garamond" w:eastAsia="EB Garamond" w:hAnsi="EB Garamond" w:cs="EB Garamond"/>
        <w:sz w:val="18"/>
        <w:szCs w:val="18"/>
      </w:rPr>
    </w:pPr>
    <w:bookmarkStart w:id="0" w:name="_heading=h.gjdgxs" w:colFirst="0" w:colLast="0"/>
    <w:bookmarkEnd w:id="0"/>
    <w:r>
      <w:rPr>
        <w:rFonts w:ascii="Trajan Pro" w:eastAsia="Trajan Pro" w:hAnsi="Trajan Pro" w:cs="Trajan Pro"/>
        <w:noProof/>
      </w:rPr>
      <w:drawing>
        <wp:anchor distT="0" distB="0" distL="114300" distR="114300" simplePos="0" relativeHeight="251654656" behindDoc="0" locked="0" layoutInCell="1" hidden="0" allowOverlap="1" wp14:anchorId="1C238C80" wp14:editId="1AD1C146">
          <wp:simplePos x="0" y="0"/>
          <wp:positionH relativeFrom="margin">
            <wp:posOffset>6271895</wp:posOffset>
          </wp:positionH>
          <wp:positionV relativeFrom="page">
            <wp:posOffset>390525</wp:posOffset>
          </wp:positionV>
          <wp:extent cx="662305" cy="762000"/>
          <wp:effectExtent l="0" t="0" r="0" b="0"/>
          <wp:wrapSquare wrapText="bothSides" distT="0" distB="0" distL="114300" distR="114300"/>
          <wp:docPr id="192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2305" cy="762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Trajan Pro" w:eastAsia="Trajan Pro" w:hAnsi="Trajan Pro" w:cs="Trajan Pro"/>
        <w:noProof/>
      </w:rPr>
      <w:drawing>
        <wp:anchor distT="0" distB="0" distL="114300" distR="114300" simplePos="0" relativeHeight="251655680" behindDoc="0" locked="0" layoutInCell="1" hidden="0" allowOverlap="1" wp14:anchorId="7BF06BCC" wp14:editId="51647B5A">
          <wp:simplePos x="0" y="0"/>
          <wp:positionH relativeFrom="margin">
            <wp:posOffset>43180</wp:posOffset>
          </wp:positionH>
          <wp:positionV relativeFrom="page">
            <wp:posOffset>300079</wp:posOffset>
          </wp:positionV>
          <wp:extent cx="942975" cy="914400"/>
          <wp:effectExtent l="0" t="0" r="0" b="0"/>
          <wp:wrapSquare wrapText="bothSides" distT="0" distB="0" distL="114300" distR="114300"/>
          <wp:docPr id="193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2"/>
                  <a:srcRect t="227" b="227"/>
                  <a:stretch>
                    <a:fillRect/>
                  </a:stretch>
                </pic:blipFill>
                <pic:spPr>
                  <a:xfrm>
                    <a:off x="0" y="0"/>
                    <a:ext cx="942975" cy="914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Trajan Pro" w:eastAsia="Trajan Pro" w:hAnsi="Trajan Pro" w:cs="Trajan Pro"/>
        <w:noProof/>
      </w:rPr>
      <w:drawing>
        <wp:anchor distT="0" distB="0" distL="114300" distR="114300" simplePos="0" relativeHeight="251656704" behindDoc="0" locked="0" layoutInCell="1" hidden="0" allowOverlap="1" wp14:anchorId="16DD0A7C" wp14:editId="38E7E1E8">
          <wp:simplePos x="0" y="0"/>
          <wp:positionH relativeFrom="margin">
            <wp:posOffset>1783079</wp:posOffset>
          </wp:positionH>
          <wp:positionV relativeFrom="page">
            <wp:posOffset>611781</wp:posOffset>
          </wp:positionV>
          <wp:extent cx="3592195" cy="614045"/>
          <wp:effectExtent l="0" t="0" r="0" b="0"/>
          <wp:wrapSquare wrapText="bothSides" distT="0" distB="0" distL="114300" distR="114300"/>
          <wp:docPr id="19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92195" cy="6140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45B8660" w14:textId="77777777" w:rsidR="00921EFE" w:rsidRDefault="00921EFE">
    <w:pPr>
      <w:pBdr>
        <w:top w:val="nil"/>
        <w:left w:val="nil"/>
        <w:bottom w:val="nil"/>
        <w:right w:val="nil"/>
        <w:between w:val="nil"/>
      </w:pBdr>
      <w:rPr>
        <w:rFonts w:ascii="Times New Roman" w:eastAsia="Times New Roman" w:hAnsi="Times New Roman" w:cs="Times New Roman"/>
        <w:color w:val="000000"/>
      </w:rPr>
    </w:pPr>
  </w:p>
  <w:p w14:paraId="463EBFB5" w14:textId="77777777" w:rsidR="00921EFE" w:rsidRDefault="00921EFE">
    <w:pPr>
      <w:pBdr>
        <w:top w:val="nil"/>
        <w:left w:val="nil"/>
        <w:bottom w:val="nil"/>
        <w:right w:val="nil"/>
        <w:between w:val="nil"/>
      </w:pBdr>
      <w:rPr>
        <w:rFonts w:ascii="Times New Roman" w:eastAsia="Times New Roman" w:hAnsi="Times New Roman" w:cs="Times New Roman"/>
        <w:color w:val="000000"/>
      </w:rPr>
    </w:pPr>
  </w:p>
  <w:p w14:paraId="704D4A62" w14:textId="77777777" w:rsidR="00921EFE" w:rsidRDefault="00921EF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  <w:p w14:paraId="602B8451" w14:textId="77777777" w:rsidR="00921EFE" w:rsidRDefault="00921EF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615BE" w14:textId="77777777" w:rsidR="00921EFE" w:rsidRDefault="00921EF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62AE6"/>
    <w:multiLevelType w:val="hybridMultilevel"/>
    <w:tmpl w:val="0B4EF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73097"/>
    <w:multiLevelType w:val="hybridMultilevel"/>
    <w:tmpl w:val="92EAB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34FD3"/>
    <w:multiLevelType w:val="hybridMultilevel"/>
    <w:tmpl w:val="56929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7E3D27"/>
    <w:multiLevelType w:val="hybridMultilevel"/>
    <w:tmpl w:val="7DD03934"/>
    <w:lvl w:ilvl="0" w:tplc="34090003">
      <w:start w:val="1"/>
      <w:numFmt w:val="bullet"/>
      <w:lvlText w:val="o"/>
      <w:lvlJc w:val="left"/>
      <w:pPr>
        <w:ind w:left="993" w:hanging="360"/>
      </w:pPr>
      <w:rPr>
        <w:rFonts w:ascii="Courier New" w:hAnsi="Courier New" w:cs="Courier New" w:hint="default"/>
      </w:rPr>
    </w:lvl>
    <w:lvl w:ilvl="1" w:tplc="34090003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4" w15:restartNumberingAfterBreak="0">
    <w:nsid w:val="5C1B4486"/>
    <w:multiLevelType w:val="hybridMultilevel"/>
    <w:tmpl w:val="D94A8606"/>
    <w:lvl w:ilvl="0" w:tplc="A66880D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493DBD"/>
    <w:multiLevelType w:val="hybridMultilevel"/>
    <w:tmpl w:val="D94A8606"/>
    <w:lvl w:ilvl="0" w:tplc="A66880D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3137896">
    <w:abstractNumId w:val="3"/>
  </w:num>
  <w:num w:numId="2" w16cid:durableId="1302156151">
    <w:abstractNumId w:val="4"/>
  </w:num>
  <w:num w:numId="3" w16cid:durableId="1257250644">
    <w:abstractNumId w:val="2"/>
  </w:num>
  <w:num w:numId="4" w16cid:durableId="41250105">
    <w:abstractNumId w:val="5"/>
  </w:num>
  <w:num w:numId="5" w16cid:durableId="1869249034">
    <w:abstractNumId w:val="1"/>
  </w:num>
  <w:num w:numId="6" w16cid:durableId="698355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EFE"/>
    <w:rsid w:val="000018F5"/>
    <w:rsid w:val="000D5AC3"/>
    <w:rsid w:val="00157AB4"/>
    <w:rsid w:val="001C2B92"/>
    <w:rsid w:val="0022333C"/>
    <w:rsid w:val="00286014"/>
    <w:rsid w:val="002B43A5"/>
    <w:rsid w:val="003A2E18"/>
    <w:rsid w:val="003A6ABE"/>
    <w:rsid w:val="00403C21"/>
    <w:rsid w:val="004441C2"/>
    <w:rsid w:val="00634B36"/>
    <w:rsid w:val="0070104B"/>
    <w:rsid w:val="007A04D2"/>
    <w:rsid w:val="00806371"/>
    <w:rsid w:val="00820E81"/>
    <w:rsid w:val="00861F8B"/>
    <w:rsid w:val="00892E2F"/>
    <w:rsid w:val="00921EFE"/>
    <w:rsid w:val="0098478D"/>
    <w:rsid w:val="009C0AC9"/>
    <w:rsid w:val="009F5E7F"/>
    <w:rsid w:val="00A96348"/>
    <w:rsid w:val="00B0581A"/>
    <w:rsid w:val="00B85EE6"/>
    <w:rsid w:val="00B86113"/>
    <w:rsid w:val="00BE50C1"/>
    <w:rsid w:val="00C333FB"/>
    <w:rsid w:val="00C54553"/>
    <w:rsid w:val="00D52430"/>
    <w:rsid w:val="00E34DFF"/>
    <w:rsid w:val="00EB5AAC"/>
    <w:rsid w:val="00ED6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251BFC"/>
  <w15:docId w15:val="{33AF00AB-ECE7-8F46-813E-E14AF4494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Verdana" w:hAnsi="Verdana" w:cs="Verdana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spacing w:before="1"/>
      <w:ind w:left="3671" w:right="3668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1648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450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50E0"/>
    <w:rPr>
      <w:rFonts w:ascii="Verdana" w:eastAsia="Verdana" w:hAnsi="Verdana" w:cs="Verdana"/>
    </w:rPr>
  </w:style>
  <w:style w:type="paragraph" w:styleId="Footer">
    <w:name w:val="footer"/>
    <w:basedOn w:val="Normal"/>
    <w:link w:val="FooterChar"/>
    <w:uiPriority w:val="99"/>
    <w:unhideWhenUsed/>
    <w:rsid w:val="00C450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50E0"/>
    <w:rPr>
      <w:rFonts w:ascii="Verdana" w:eastAsia="Verdana" w:hAnsi="Verdana" w:cs="Verdana"/>
    </w:rPr>
  </w:style>
  <w:style w:type="character" w:styleId="Hyperlink">
    <w:name w:val="Hyperlink"/>
    <w:basedOn w:val="DefaultParagraphFont"/>
    <w:uiPriority w:val="99"/>
    <w:unhideWhenUsed/>
    <w:rsid w:val="00C257B9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257B9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Spacing">
    <w:name w:val="No Spacing"/>
    <w:uiPriority w:val="1"/>
    <w:qFormat/>
    <w:rsid w:val="002B43A5"/>
    <w:pPr>
      <w:widowControl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4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qC5YqOwolhN0S+FjIZ/8MH9y58g==">AMUW2mVSkef1/Dt2mYQOAQn6axdGW5+zA4EeGML9P4/t2jDccQSJ+Nx1DVb0Wo3rxfliG/ABtZPFdy8twandd3lBb7vHHB4DfpyWBFVsu00GUkpq/ghDrXlK2BGb9AyIQViMY+60tWMTjEob+2m9SpG3FEdTI4wCNw==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UST;vangelita, Faith Gianne</dc:creator>
  <cp:lastModifiedBy>Ma. Claudette Agnes</cp:lastModifiedBy>
  <cp:revision>11</cp:revision>
  <cp:lastPrinted>2023-06-04T04:29:00Z</cp:lastPrinted>
  <dcterms:created xsi:type="dcterms:W3CDTF">2023-06-04T21:41:00Z</dcterms:created>
  <dcterms:modified xsi:type="dcterms:W3CDTF">2024-01-04T10:57:00Z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2021-11-23T00:00:00Z</vt:filetime>
  </property>
</Properties>
</file>