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D4" w:rsidRPr="00FB03F3" w:rsidRDefault="00CC57D4" w:rsidP="00FE5798">
      <w:pPr>
        <w:spacing w:after="0" w:line="240" w:lineRule="auto"/>
        <w:rPr>
          <w:rFonts w:ascii="Book Antiqua" w:eastAsia="Times New Roman" w:hAnsi="Book Antiqua" w:cs="Times New Roman"/>
          <w:sz w:val="24"/>
          <w:szCs w:val="24"/>
        </w:rPr>
      </w:pPr>
    </w:p>
    <w:p w:rsidR="00CC57D4" w:rsidRPr="00FB03F3" w:rsidRDefault="00F12983" w:rsidP="00FE5798">
      <w:p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i/>
          <w:sz w:val="24"/>
          <w:szCs w:val="24"/>
        </w:rPr>
        <w:t>Revised</w:t>
      </w:r>
      <w:r w:rsidRPr="00FB03F3">
        <w:rPr>
          <w:rFonts w:ascii="Book Antiqua" w:eastAsia="Times New Roman" w:hAnsi="Book Antiqua" w:cs="Times New Roman"/>
          <w:sz w:val="24"/>
          <w:szCs w:val="24"/>
        </w:rPr>
        <w:t xml:space="preserve"> </w:t>
      </w:r>
      <w:r w:rsidR="00CC57D4" w:rsidRPr="00FB03F3">
        <w:rPr>
          <w:rFonts w:ascii="Book Antiqua" w:eastAsia="Times New Roman" w:hAnsi="Book Antiqua" w:cs="Times New Roman"/>
          <w:sz w:val="24"/>
          <w:szCs w:val="24"/>
        </w:rPr>
        <w:t>Procedure on Personal Data Sharing</w:t>
      </w:r>
    </w:p>
    <w:p w:rsidR="00CC57D4" w:rsidRPr="00FB03F3" w:rsidRDefault="00CC57D4" w:rsidP="00FE5798">
      <w:pPr>
        <w:spacing w:after="0" w:line="240" w:lineRule="auto"/>
        <w:rPr>
          <w:rFonts w:ascii="Book Antiqua" w:eastAsia="Times New Roman" w:hAnsi="Book Antiqua" w:cs="Times New Roman"/>
          <w:sz w:val="24"/>
          <w:szCs w:val="24"/>
        </w:rPr>
      </w:pPr>
    </w:p>
    <w:p w:rsidR="00CC57D4" w:rsidRPr="00FB03F3" w:rsidRDefault="00CC57D4" w:rsidP="00FE5798">
      <w:pPr>
        <w:spacing w:after="0" w:line="240" w:lineRule="auto"/>
        <w:rPr>
          <w:rFonts w:ascii="Book Antiqua" w:eastAsia="Times New Roman" w:hAnsi="Book Antiqua" w:cs="Times New Roman"/>
          <w:sz w:val="24"/>
          <w:szCs w:val="24"/>
        </w:rPr>
      </w:pPr>
    </w:p>
    <w:p w:rsidR="00CC57D4" w:rsidRPr="00FB03F3" w:rsidRDefault="00F419CD" w:rsidP="00CC57D4">
      <w:pPr>
        <w:spacing w:after="0" w:line="240" w:lineRule="auto"/>
        <w:rPr>
          <w:rFonts w:ascii="Book Antiqua" w:eastAsia="Times New Roman" w:hAnsi="Book Antiqua" w:cs="Times New Roman"/>
          <w:b/>
          <w:sz w:val="24"/>
          <w:szCs w:val="24"/>
          <w:u w:val="single"/>
        </w:rPr>
      </w:pPr>
      <w:r w:rsidRPr="00FB03F3">
        <w:rPr>
          <w:rFonts w:ascii="Book Antiqua" w:eastAsia="Times New Roman" w:hAnsi="Book Antiqua" w:cs="Times New Roman"/>
          <w:b/>
          <w:sz w:val="24"/>
          <w:szCs w:val="24"/>
          <w:u w:val="single"/>
        </w:rPr>
        <w:t>ON DISCLOSURE AND SHARING OF PERSONAL INFORMATION FOR RESEARCH PURPOSES:</w:t>
      </w:r>
    </w:p>
    <w:p w:rsidR="00CC57D4" w:rsidRPr="00FB03F3" w:rsidRDefault="00CC57D4" w:rsidP="00CC57D4">
      <w:pPr>
        <w:pStyle w:val="ListParagraph"/>
        <w:spacing w:after="0" w:line="240" w:lineRule="auto"/>
        <w:rPr>
          <w:rFonts w:ascii="Book Antiqua" w:eastAsia="Times New Roman" w:hAnsi="Book Antiqua" w:cs="Times New Roman"/>
          <w:sz w:val="24"/>
          <w:szCs w:val="24"/>
        </w:rPr>
      </w:pPr>
    </w:p>
    <w:p w:rsidR="00CC57D4" w:rsidRPr="00FB03F3" w:rsidRDefault="00CC57D4" w:rsidP="00CC57D4">
      <w:pPr>
        <w:pStyle w:val="ListParagraph"/>
        <w:numPr>
          <w:ilvl w:val="0"/>
          <w:numId w:val="7"/>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i/>
          <w:sz w:val="24"/>
          <w:szCs w:val="24"/>
        </w:rPr>
        <w:t>Institutional Research</w:t>
      </w:r>
      <w:r w:rsidRPr="00FB03F3">
        <w:rPr>
          <w:rFonts w:ascii="Book Antiqua" w:eastAsia="Times New Roman" w:hAnsi="Book Antiqua" w:cs="Times New Roman"/>
          <w:sz w:val="24"/>
          <w:szCs w:val="24"/>
        </w:rPr>
        <w:t xml:space="preserve"> (e.g. performance of the SHS for the past 2 academic years, as commissioned by OVRAA to the </w:t>
      </w:r>
      <w:proofErr w:type="spellStart"/>
      <w:r w:rsidRPr="00FB03F3">
        <w:rPr>
          <w:rFonts w:ascii="Book Antiqua" w:eastAsia="Times New Roman" w:hAnsi="Book Antiqua" w:cs="Times New Roman"/>
          <w:sz w:val="24"/>
          <w:szCs w:val="24"/>
        </w:rPr>
        <w:t>RCSSEd</w:t>
      </w:r>
      <w:proofErr w:type="spellEnd"/>
      <w:r w:rsidR="00F419CD" w:rsidRPr="00FB03F3">
        <w:rPr>
          <w:rFonts w:ascii="Book Antiqua" w:eastAsia="Times New Roman" w:hAnsi="Book Antiqua" w:cs="Times New Roman"/>
          <w:sz w:val="24"/>
          <w:szCs w:val="24"/>
        </w:rPr>
        <w:t>)</w:t>
      </w:r>
    </w:p>
    <w:p w:rsidR="00CC57D4" w:rsidRPr="00FB03F3" w:rsidRDefault="00CC57D4" w:rsidP="00FE5798">
      <w:pPr>
        <w:spacing w:after="0" w:line="240" w:lineRule="auto"/>
        <w:rPr>
          <w:rFonts w:ascii="Book Antiqua" w:eastAsia="Times New Roman" w:hAnsi="Book Antiqua" w:cs="Times New Roman"/>
          <w:sz w:val="24"/>
          <w:szCs w:val="24"/>
        </w:rPr>
      </w:pPr>
    </w:p>
    <w:p w:rsidR="00F12983" w:rsidRPr="00FB03F3" w:rsidRDefault="00FE5798" w:rsidP="00FE5798">
      <w:pPr>
        <w:numPr>
          <w:ilvl w:val="0"/>
          <w:numId w:val="3"/>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 xml:space="preserve">Letter of the request must be addressed to the </w:t>
      </w:r>
      <w:r w:rsidR="00F12983" w:rsidRPr="00FB03F3">
        <w:rPr>
          <w:rFonts w:ascii="Book Antiqua" w:eastAsia="Times New Roman" w:hAnsi="Book Antiqua" w:cs="Times New Roman"/>
          <w:sz w:val="24"/>
          <w:szCs w:val="24"/>
        </w:rPr>
        <w:t>DPO, stating the purpose of the institutional research, duly signed by the concerned head research cluster head;</w:t>
      </w:r>
    </w:p>
    <w:p w:rsidR="00F12983" w:rsidRPr="00FB03F3" w:rsidRDefault="00F12983" w:rsidP="00FE5798">
      <w:pPr>
        <w:numPr>
          <w:ilvl w:val="0"/>
          <w:numId w:val="3"/>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The DPO approved the request and forwards the approved request to the concerned Compliance Officer for Privacy (COP);</w:t>
      </w:r>
    </w:p>
    <w:p w:rsidR="00F12983" w:rsidRPr="00FB03F3" w:rsidRDefault="00F12983" w:rsidP="00FE5798">
      <w:pPr>
        <w:numPr>
          <w:ilvl w:val="0"/>
          <w:numId w:val="3"/>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 xml:space="preserve">The COPs, in coordination with </w:t>
      </w:r>
      <w:proofErr w:type="spellStart"/>
      <w:r w:rsidRPr="00FB03F3">
        <w:rPr>
          <w:rFonts w:ascii="Book Antiqua" w:eastAsia="Times New Roman" w:hAnsi="Book Antiqua" w:cs="Times New Roman"/>
          <w:sz w:val="24"/>
          <w:szCs w:val="24"/>
        </w:rPr>
        <w:t>STePs</w:t>
      </w:r>
      <w:proofErr w:type="spellEnd"/>
      <w:r w:rsidRPr="00FB03F3">
        <w:rPr>
          <w:rFonts w:ascii="Book Antiqua" w:eastAsia="Times New Roman" w:hAnsi="Book Antiqua" w:cs="Times New Roman"/>
          <w:sz w:val="24"/>
          <w:szCs w:val="24"/>
        </w:rPr>
        <w:t>, must only share the depersonalized information of those who agreed on the Privacy Information for Data Subjects, which states “I agree to share my depersonalized information to academic researchers who may request for such, instituting measures that will not allow me to individually identified”</w:t>
      </w:r>
    </w:p>
    <w:p w:rsidR="00F12983" w:rsidRPr="00FB03F3" w:rsidRDefault="00F12983" w:rsidP="00F12983">
      <w:pPr>
        <w:spacing w:after="0" w:line="240" w:lineRule="auto"/>
        <w:ind w:left="720"/>
        <w:rPr>
          <w:rFonts w:ascii="Book Antiqua" w:eastAsia="Times New Roman" w:hAnsi="Book Antiqua" w:cs="Times New Roman"/>
          <w:sz w:val="24"/>
          <w:szCs w:val="24"/>
        </w:rPr>
      </w:pPr>
    </w:p>
    <w:p w:rsidR="00F12983" w:rsidRPr="00FB03F3" w:rsidRDefault="00F12983" w:rsidP="00F12983">
      <w:pPr>
        <w:pStyle w:val="ListParagraph"/>
        <w:numPr>
          <w:ilvl w:val="0"/>
          <w:numId w:val="7"/>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i/>
          <w:sz w:val="24"/>
          <w:szCs w:val="24"/>
        </w:rPr>
        <w:t>Academic requirement of undergraduate / graduate courses</w:t>
      </w:r>
      <w:r w:rsidRPr="00FB03F3">
        <w:rPr>
          <w:rFonts w:ascii="Book Antiqua" w:eastAsia="Times New Roman" w:hAnsi="Book Antiqua" w:cs="Times New Roman"/>
          <w:sz w:val="24"/>
          <w:szCs w:val="24"/>
        </w:rPr>
        <w:t xml:space="preserve"> (e.g. system that updates students about current activities of the Campus Ministry; research on the academic performance of SHS as requirement in Graduate Research)</w:t>
      </w:r>
    </w:p>
    <w:p w:rsidR="00F12983" w:rsidRPr="00FB03F3" w:rsidRDefault="00F12983" w:rsidP="00F12983">
      <w:pPr>
        <w:spacing w:after="0" w:line="240" w:lineRule="auto"/>
        <w:rPr>
          <w:rFonts w:ascii="Book Antiqua" w:eastAsia="Times New Roman" w:hAnsi="Book Antiqua" w:cs="Times New Roman"/>
          <w:sz w:val="24"/>
          <w:szCs w:val="24"/>
        </w:rPr>
      </w:pPr>
    </w:p>
    <w:p w:rsidR="00F12983" w:rsidRPr="00FB03F3" w:rsidRDefault="00F12983" w:rsidP="00F12983">
      <w:pPr>
        <w:numPr>
          <w:ilvl w:val="0"/>
          <w:numId w:val="9"/>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Letter of request must be addressed to the COP (e.g. Office of the Registrar) explaining the purpose of the research, personal data to be requested, etc., duly signed by the researchers and his/her research adviser, endorsed by the Dean o</w:t>
      </w:r>
      <w:r w:rsidR="00FB03F3" w:rsidRPr="00FB03F3">
        <w:rPr>
          <w:rFonts w:ascii="Book Antiqua" w:eastAsia="Times New Roman" w:hAnsi="Book Antiqua" w:cs="Times New Roman"/>
          <w:sz w:val="24"/>
          <w:szCs w:val="24"/>
        </w:rPr>
        <w:t>f</w:t>
      </w:r>
      <w:r w:rsidRPr="00FB03F3">
        <w:rPr>
          <w:rFonts w:ascii="Book Antiqua" w:eastAsia="Times New Roman" w:hAnsi="Book Antiqua" w:cs="Times New Roman"/>
          <w:sz w:val="24"/>
          <w:szCs w:val="24"/>
        </w:rPr>
        <w:t xml:space="preserve"> the Faculty/College that offers the Research Course. </w:t>
      </w:r>
    </w:p>
    <w:p w:rsidR="00FE5798" w:rsidRPr="00FB03F3" w:rsidRDefault="00FE5798" w:rsidP="00F12983">
      <w:pPr>
        <w:pStyle w:val="ListParagraph"/>
        <w:numPr>
          <w:ilvl w:val="1"/>
          <w:numId w:val="3"/>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Documents to be attached include the MOA or NDA signed between the a) researcher and research adviser and b) Dean of the Faculty/College where the data subjects were previously affiliated and the</w:t>
      </w:r>
      <w:r w:rsidR="00F12983" w:rsidRPr="00FB03F3">
        <w:rPr>
          <w:rFonts w:ascii="Book Antiqua" w:eastAsia="Times New Roman" w:hAnsi="Book Antiqua" w:cs="Times New Roman"/>
          <w:sz w:val="24"/>
          <w:szCs w:val="24"/>
        </w:rPr>
        <w:t xml:space="preserve"> COP</w:t>
      </w:r>
      <w:r w:rsidRPr="00FB03F3">
        <w:rPr>
          <w:rFonts w:ascii="Book Antiqua" w:eastAsia="Times New Roman" w:hAnsi="Book Antiqua" w:cs="Times New Roman"/>
          <w:sz w:val="24"/>
          <w:szCs w:val="24"/>
        </w:rPr>
        <w:t>.</w:t>
      </w:r>
      <w:bookmarkStart w:id="0" w:name="_GoBack"/>
      <w:bookmarkEnd w:id="0"/>
    </w:p>
    <w:p w:rsidR="00113852" w:rsidRPr="00FB03F3" w:rsidRDefault="00113852" w:rsidP="00FE5798">
      <w:pPr>
        <w:spacing w:after="0" w:line="240" w:lineRule="auto"/>
        <w:rPr>
          <w:rFonts w:ascii="Book Antiqua" w:eastAsia="Times New Roman" w:hAnsi="Book Antiqua" w:cs="Times New Roman"/>
          <w:sz w:val="24"/>
          <w:szCs w:val="24"/>
        </w:rPr>
      </w:pPr>
    </w:p>
    <w:p w:rsidR="00FE5798" w:rsidRPr="00FB03F3" w:rsidRDefault="00FE5798" w:rsidP="00F12983">
      <w:pPr>
        <w:pStyle w:val="ListParagraph"/>
        <w:numPr>
          <w:ilvl w:val="1"/>
          <w:numId w:val="3"/>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The MOA or NDA stipulates the responsibility of the requesting party in ensuring the confidentiality of the depersonalized information, which includes the purpose of the use of the requested personal data, storage, retention period, disclosure/sharing, and disposal.</w:t>
      </w:r>
    </w:p>
    <w:p w:rsidR="00CC57D4" w:rsidRPr="00FB03F3" w:rsidRDefault="00CC57D4" w:rsidP="00FE5798">
      <w:pPr>
        <w:spacing w:after="0" w:line="240" w:lineRule="auto"/>
        <w:rPr>
          <w:rFonts w:ascii="Book Antiqua" w:eastAsia="Times New Roman" w:hAnsi="Book Antiqua" w:cs="Times New Roman"/>
          <w:sz w:val="24"/>
          <w:szCs w:val="24"/>
        </w:rPr>
      </w:pPr>
    </w:p>
    <w:p w:rsidR="00FE5798" w:rsidRPr="00FB03F3" w:rsidRDefault="00FE5798" w:rsidP="00F12983">
      <w:pPr>
        <w:pStyle w:val="ListParagraph"/>
        <w:numPr>
          <w:ilvl w:val="0"/>
          <w:numId w:val="9"/>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Should the COP find the request valid, based on its operational guidelines, he/she endorses the request to the Data Protection Officer of the University</w:t>
      </w:r>
    </w:p>
    <w:p w:rsidR="00FE5798" w:rsidRPr="00FB03F3" w:rsidRDefault="00FE5798" w:rsidP="00F12983">
      <w:pPr>
        <w:numPr>
          <w:ilvl w:val="0"/>
          <w:numId w:val="9"/>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The DPO then further reviews the request before the final approval</w:t>
      </w:r>
    </w:p>
    <w:p w:rsidR="00CC57D4" w:rsidRPr="00FB03F3" w:rsidRDefault="00CC57D4">
      <w:pPr>
        <w:rPr>
          <w:rFonts w:ascii="Book Antiqua" w:hAnsi="Book Antiqua"/>
          <w:sz w:val="24"/>
          <w:szCs w:val="24"/>
        </w:rPr>
      </w:pPr>
    </w:p>
    <w:p w:rsidR="00CC57D4" w:rsidRPr="00FB03F3" w:rsidRDefault="00CC57D4">
      <w:pPr>
        <w:rPr>
          <w:rFonts w:ascii="Book Antiqua" w:hAnsi="Book Antiqua"/>
          <w:sz w:val="24"/>
          <w:szCs w:val="24"/>
        </w:rPr>
      </w:pPr>
    </w:p>
    <w:p w:rsidR="00CC57D4" w:rsidRPr="00FB03F3" w:rsidRDefault="00CC57D4">
      <w:pPr>
        <w:rPr>
          <w:rFonts w:ascii="Book Antiqua" w:eastAsia="Times New Roman" w:hAnsi="Book Antiqua" w:cs="Arial"/>
          <w:b/>
          <w:bCs/>
          <w:sz w:val="24"/>
          <w:szCs w:val="24"/>
          <w:u w:val="single"/>
        </w:rPr>
      </w:pPr>
      <w:r w:rsidRPr="00FB03F3">
        <w:rPr>
          <w:rFonts w:ascii="Book Antiqua" w:eastAsia="Times New Roman" w:hAnsi="Book Antiqua" w:cs="Arial"/>
          <w:b/>
          <w:bCs/>
          <w:sz w:val="24"/>
          <w:szCs w:val="24"/>
          <w:u w:val="single"/>
        </w:rPr>
        <w:lastRenderedPageBreak/>
        <w:t>ON DISCLOSURE AND SHARING OF PERSONAL DATA FOR MARKETING PURPOSES / USE OF A SOFTWARE PREPARED BY A THIRD-PARTY:</w:t>
      </w:r>
    </w:p>
    <w:p w:rsidR="00F419CD" w:rsidRPr="00FB03F3" w:rsidRDefault="00F419CD" w:rsidP="002039B3">
      <w:pPr>
        <w:pStyle w:val="ListParagraph"/>
        <w:numPr>
          <w:ilvl w:val="0"/>
          <w:numId w:val="8"/>
        </w:numPr>
        <w:rPr>
          <w:rFonts w:ascii="Book Antiqua" w:eastAsia="Times New Roman" w:hAnsi="Book Antiqua" w:cs="Arial"/>
          <w:bCs/>
          <w:sz w:val="24"/>
          <w:szCs w:val="24"/>
        </w:rPr>
      </w:pPr>
      <w:r w:rsidRPr="00FB03F3">
        <w:rPr>
          <w:rFonts w:ascii="Book Antiqua" w:eastAsia="Times New Roman" w:hAnsi="Book Antiqua" w:cs="Arial"/>
          <w:bCs/>
          <w:sz w:val="24"/>
          <w:szCs w:val="24"/>
        </w:rPr>
        <w:t>Letter of request</w:t>
      </w:r>
      <w:r w:rsidRPr="00FB03F3">
        <w:rPr>
          <w:rFonts w:ascii="Book Antiqua" w:eastAsia="Times New Roman" w:hAnsi="Book Antiqua" w:cs="Arial"/>
          <w:sz w:val="24"/>
          <w:szCs w:val="24"/>
        </w:rPr>
        <w:t xml:space="preserve"> for approval addressed to the DPO explaining the purpose of sharing data to a third party, duly signed by the concerned PICs and the third-party recipient of Personal Information</w:t>
      </w:r>
    </w:p>
    <w:p w:rsidR="00F419CD" w:rsidRPr="00FB03F3" w:rsidRDefault="00F419CD" w:rsidP="00F12983">
      <w:pPr>
        <w:pStyle w:val="ListParagraph"/>
        <w:numPr>
          <w:ilvl w:val="1"/>
          <w:numId w:val="9"/>
        </w:numPr>
        <w:rPr>
          <w:rFonts w:ascii="Book Antiqua" w:eastAsia="Times New Roman" w:hAnsi="Book Antiqua" w:cs="Arial"/>
          <w:bCs/>
          <w:sz w:val="24"/>
          <w:szCs w:val="24"/>
        </w:rPr>
      </w:pPr>
      <w:r w:rsidRPr="00FB03F3">
        <w:rPr>
          <w:rFonts w:ascii="Book Antiqua" w:eastAsia="Times New Roman" w:hAnsi="Book Antiqua" w:cs="Arial"/>
          <w:bCs/>
          <w:sz w:val="24"/>
          <w:szCs w:val="24"/>
        </w:rPr>
        <w:t>Attachments must include a MOA/NDA signed between the COP and the third party that uses the personal information.</w:t>
      </w:r>
    </w:p>
    <w:p w:rsidR="00F419CD" w:rsidRPr="00FB03F3" w:rsidRDefault="00F419CD" w:rsidP="00F12983">
      <w:pPr>
        <w:pStyle w:val="ListParagraph"/>
        <w:numPr>
          <w:ilvl w:val="1"/>
          <w:numId w:val="9"/>
        </w:numPr>
        <w:spacing w:after="0" w:line="240" w:lineRule="auto"/>
        <w:rPr>
          <w:rFonts w:ascii="Book Antiqua" w:eastAsia="Times New Roman" w:hAnsi="Book Antiqua" w:cs="Times New Roman"/>
          <w:sz w:val="24"/>
          <w:szCs w:val="24"/>
        </w:rPr>
      </w:pPr>
      <w:r w:rsidRPr="00FB03F3">
        <w:rPr>
          <w:rFonts w:ascii="Book Antiqua" w:eastAsia="Times New Roman" w:hAnsi="Book Antiqua" w:cs="Times New Roman"/>
          <w:sz w:val="24"/>
          <w:szCs w:val="24"/>
        </w:rPr>
        <w:t>The MOA or NDA stipulates the responsibility of the requesting party in ensuring the confidentiality of the depersonalized information, which includes the purpose, storage, usage, retention, disclosure/sharing, and disposal</w:t>
      </w:r>
    </w:p>
    <w:p w:rsidR="00F419CD" w:rsidRPr="00FB03F3" w:rsidRDefault="00F419CD" w:rsidP="00F419CD">
      <w:pPr>
        <w:pStyle w:val="ListParagraph"/>
        <w:numPr>
          <w:ilvl w:val="0"/>
          <w:numId w:val="8"/>
        </w:numPr>
        <w:rPr>
          <w:rFonts w:ascii="Book Antiqua" w:eastAsia="Times New Roman" w:hAnsi="Book Antiqua" w:cs="Arial"/>
          <w:b/>
          <w:bCs/>
          <w:sz w:val="24"/>
          <w:szCs w:val="24"/>
        </w:rPr>
      </w:pPr>
      <w:r w:rsidRPr="00FB03F3">
        <w:rPr>
          <w:rFonts w:ascii="Book Antiqua" w:eastAsia="Times New Roman" w:hAnsi="Book Antiqua" w:cs="Arial"/>
          <w:sz w:val="24"/>
          <w:szCs w:val="24"/>
        </w:rPr>
        <w:t>The DPO further reviews the request before final approval.</w:t>
      </w:r>
    </w:p>
    <w:p w:rsidR="00F419CD" w:rsidRPr="00FB03F3" w:rsidRDefault="00F419CD"/>
    <w:sectPr w:rsidR="00F419CD" w:rsidRPr="00FB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873"/>
    <w:multiLevelType w:val="hybridMultilevel"/>
    <w:tmpl w:val="42C00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632A3"/>
    <w:multiLevelType w:val="multilevel"/>
    <w:tmpl w:val="BE9C0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41DB4"/>
    <w:multiLevelType w:val="multilevel"/>
    <w:tmpl w:val="4A6EB9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7311F"/>
    <w:multiLevelType w:val="multilevel"/>
    <w:tmpl w:val="717E8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22418"/>
    <w:multiLevelType w:val="multilevel"/>
    <w:tmpl w:val="DF0E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67A3F"/>
    <w:multiLevelType w:val="hybridMultilevel"/>
    <w:tmpl w:val="9B964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6419"/>
    <w:multiLevelType w:val="hybridMultilevel"/>
    <w:tmpl w:val="7718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D6237"/>
    <w:multiLevelType w:val="multilevel"/>
    <w:tmpl w:val="5C76A18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126A73"/>
    <w:multiLevelType w:val="multilevel"/>
    <w:tmpl w:val="1E806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7"/>
  </w:num>
  <w:num w:numId="5">
    <w:abstractNumId w:val="4"/>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8"/>
    <w:rsid w:val="00113852"/>
    <w:rsid w:val="00247C7F"/>
    <w:rsid w:val="00CC57D4"/>
    <w:rsid w:val="00E5709D"/>
    <w:rsid w:val="00F12983"/>
    <w:rsid w:val="00F419CD"/>
    <w:rsid w:val="00FB03F3"/>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D0DE"/>
  <w15:chartTrackingRefBased/>
  <w15:docId w15:val="{CE3E4952-5003-43AC-863A-75F251CB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798"/>
    <w:pPr>
      <w:ind w:left="720"/>
      <w:contextualSpacing/>
    </w:pPr>
  </w:style>
  <w:style w:type="paragraph" w:styleId="NormalWeb">
    <w:name w:val="Normal (Web)"/>
    <w:basedOn w:val="Normal"/>
    <w:uiPriority w:val="99"/>
    <w:semiHidden/>
    <w:unhideWhenUsed/>
    <w:rsid w:val="00FE57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5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dc:creator>
  <cp:keywords/>
  <dc:description/>
  <cp:lastModifiedBy>UST</cp:lastModifiedBy>
  <cp:revision>2</cp:revision>
  <dcterms:created xsi:type="dcterms:W3CDTF">2021-03-19T09:01:00Z</dcterms:created>
  <dcterms:modified xsi:type="dcterms:W3CDTF">2021-03-19T09:01:00Z</dcterms:modified>
</cp:coreProperties>
</file>