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87795" w:rsidRDefault="009207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GUIDELINES FOR POSTER PRESENTORS</w:t>
      </w:r>
    </w:p>
    <w:p w14:paraId="00000002" w14:textId="77777777" w:rsidR="00B87795" w:rsidRDefault="009207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 </w:t>
      </w:r>
    </w:p>
    <w:p w14:paraId="00000003" w14:textId="77777777" w:rsidR="00B87795" w:rsidRDefault="009207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The poster should be eye-catching, well-organized and easy to understand. It should present only the main ideas.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Keep to the point, and don't try to cover too many things. Present only enough data to support your conclusions. 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The discussion should give the interpretation and significance of the results. The following are the guidelines for doing the poster.</w:t>
      </w:r>
    </w:p>
    <w:p w14:paraId="00000004" w14:textId="77777777" w:rsidR="00B87795" w:rsidRDefault="009207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 </w:t>
      </w:r>
    </w:p>
    <w:p w14:paraId="00000005" w14:textId="77777777" w:rsidR="00B87795" w:rsidRDefault="009207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1. SIZE</w:t>
      </w:r>
      <w:r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 The whole poster must be printed on a 30” (W) x 40” (H) (76 cm x 103 cm) poster photo paper only. The size of the margin on all sides is included in the size of the whole poster. </w:t>
      </w:r>
    </w:p>
    <w:p w14:paraId="00000006" w14:textId="77777777" w:rsidR="00B87795" w:rsidRDefault="009207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 </w:t>
      </w:r>
    </w:p>
    <w:p w14:paraId="00000007" w14:textId="77777777" w:rsidR="00B87795" w:rsidRDefault="009207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2. TITLE AND AUTHOR.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 Use letters equivalent to about 2 cm (72 point) for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the main title and less than 1 cm (40 point) for subtitle and author/s. The title and author/s should be the same as in the submitted abstract.</w:t>
      </w:r>
    </w:p>
    <w:p w14:paraId="00000008" w14:textId="77777777" w:rsidR="00B87795" w:rsidRDefault="009207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 </w:t>
      </w:r>
    </w:p>
    <w:p w14:paraId="00000009" w14:textId="77777777" w:rsidR="00B87795" w:rsidRDefault="009207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3. TEXT LETTERING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. Use type letters that are at least 6 mm high (25 point). In typesetting the text, choose a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simple typeface. Use upper and lower case standard letters. Text should be readable from two meters away.</w:t>
      </w:r>
    </w:p>
    <w:p w14:paraId="0000000A" w14:textId="77777777" w:rsidR="00B87795" w:rsidRDefault="009207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  </w:t>
      </w:r>
    </w:p>
    <w:p w14:paraId="0000000B" w14:textId="77777777" w:rsidR="00B87795" w:rsidRDefault="009207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4.  ILLUSTRATIONS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. Photographs and graphs should be 5” x 7” (12.5 cm x 18 cm) with minimum of 300 dpi resolution and not cluttered with unnecessar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y detail. Diagrams and graphs should have no more than 6 lines in contrasting colors. Graphs are preferable to tables.</w:t>
      </w:r>
    </w:p>
    <w:p w14:paraId="0000000C" w14:textId="77777777" w:rsidR="00B87795" w:rsidRDefault="009207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  </w:t>
      </w:r>
    </w:p>
    <w:p w14:paraId="0000000D" w14:textId="77777777" w:rsidR="00B87795" w:rsidRDefault="009207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5. SUBMISSION OF e-COPY OF ACCEPTED SCIENTIFIC POSTERS.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 The digital copy of the scientific poster (PDF FORMAT) must be submitted throu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gh e-mail address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1sticcerhcscientificpapers@gmail.com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the conference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Deadline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submission of scientific poster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abstracts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December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2020. </w:t>
      </w:r>
      <w:r>
        <w:rPr>
          <w:rFonts w:ascii="Times New Roman" w:eastAsia="Times New Roman" w:hAnsi="Times New Roman" w:cs="Times New Roman"/>
          <w:sz w:val="24"/>
          <w:szCs w:val="24"/>
        </w:rPr>
        <w:t>Notification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acceptance 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start on January 15, 2021.</w:t>
      </w:r>
    </w:p>
    <w:p w14:paraId="0000000E" w14:textId="77777777" w:rsidR="00B87795" w:rsidRDefault="00B8779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14:paraId="0000000F" w14:textId="77777777" w:rsidR="00B87795" w:rsidRDefault="009207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A0A0A"/>
          <w:sz w:val="24"/>
          <w:szCs w:val="24"/>
        </w:rPr>
        <w:t>6. POSTING OF SCIENTIFIC POSTERS.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 D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epending on the schedule given by the </w:t>
      </w:r>
      <w:proofErr w:type="spellStart"/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committee.</w:t>
      </w:r>
    </w:p>
    <w:p w14:paraId="00000010" w14:textId="77777777" w:rsidR="00B87795" w:rsidRDefault="00B87795">
      <w:pPr>
        <w:jc w:val="both"/>
        <w:rPr>
          <w:rFonts w:ascii="Times New Roman" w:eastAsia="Times New Roman" w:hAnsi="Times New Roman" w:cs="Times New Roman"/>
          <w:b/>
        </w:rPr>
      </w:pPr>
    </w:p>
    <w:p w14:paraId="00000011" w14:textId="77777777" w:rsidR="00B87795" w:rsidRDefault="00B87795">
      <w:pPr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</w:p>
    <w:p w14:paraId="00000012" w14:textId="77777777" w:rsidR="00B87795" w:rsidRDefault="00B87795">
      <w:pPr>
        <w:jc w:val="both"/>
        <w:rPr>
          <w:rFonts w:ascii="Times New Roman" w:eastAsia="Times New Roman" w:hAnsi="Times New Roman" w:cs="Times New Roman"/>
          <w:b/>
        </w:rPr>
      </w:pPr>
    </w:p>
    <w:p w14:paraId="00000013" w14:textId="77777777" w:rsidR="00B87795" w:rsidRDefault="00B87795">
      <w:pPr>
        <w:jc w:val="both"/>
        <w:rPr>
          <w:rFonts w:ascii="Times New Roman" w:eastAsia="Times New Roman" w:hAnsi="Times New Roman" w:cs="Times New Roman"/>
          <w:b/>
        </w:rPr>
      </w:pPr>
    </w:p>
    <w:p w14:paraId="00000014" w14:textId="77777777" w:rsidR="00B87795" w:rsidRDefault="00B87795">
      <w:pPr>
        <w:jc w:val="both"/>
        <w:rPr>
          <w:rFonts w:ascii="Times New Roman" w:eastAsia="Times New Roman" w:hAnsi="Times New Roman" w:cs="Times New Roman"/>
          <w:b/>
        </w:rPr>
      </w:pPr>
    </w:p>
    <w:p w14:paraId="00000015" w14:textId="77777777" w:rsidR="00B87795" w:rsidRDefault="00B87795">
      <w:pPr>
        <w:jc w:val="both"/>
        <w:rPr>
          <w:rFonts w:ascii="Times New Roman" w:eastAsia="Times New Roman" w:hAnsi="Times New Roman" w:cs="Times New Roman"/>
          <w:b/>
        </w:rPr>
      </w:pPr>
    </w:p>
    <w:p w14:paraId="00000016" w14:textId="77777777" w:rsidR="00B87795" w:rsidRDefault="00B87795">
      <w:pPr>
        <w:jc w:val="both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sectPr w:rsidR="00B877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0F0"/>
    <w:multiLevelType w:val="multilevel"/>
    <w:tmpl w:val="FD765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50E049F"/>
    <w:multiLevelType w:val="multilevel"/>
    <w:tmpl w:val="CA8271BE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F98793A"/>
    <w:multiLevelType w:val="multilevel"/>
    <w:tmpl w:val="FEF223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D06D84"/>
    <w:multiLevelType w:val="multilevel"/>
    <w:tmpl w:val="8228AA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95"/>
    <w:rsid w:val="00920774"/>
    <w:rsid w:val="00B8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C1EE6F-C04A-4FBF-AB69-5CF6F728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042F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2F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41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XU5cTyWusdVZtBCt2kEWHtTvMg==">AMUW2mVddFbf0LzciBxzeX8mPQoqcacOIr5CvJqUlJIOU3PmfdWk01MNXVLym4eL6IXk6G0hBOgLTifzIWifEl5HZSn7bX1+4L0A0r378nY2HkjI+y6MRSqIg260A86aiMcT3R5DffkW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UST</cp:lastModifiedBy>
  <cp:revision>2</cp:revision>
  <dcterms:created xsi:type="dcterms:W3CDTF">2019-06-13T04:25:00Z</dcterms:created>
  <dcterms:modified xsi:type="dcterms:W3CDTF">2020-10-23T01:26:00Z</dcterms:modified>
</cp:coreProperties>
</file>